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A6" w:rsidRPr="00175AA6" w:rsidRDefault="00175AA6" w:rsidP="00175AA6">
      <w:pPr>
        <w:jc w:val="center"/>
        <w:rPr>
          <w:b/>
          <w:sz w:val="28"/>
          <w:szCs w:val="28"/>
        </w:rPr>
      </w:pPr>
      <w:r w:rsidRPr="00175AA6">
        <w:rPr>
          <w:b/>
          <w:sz w:val="28"/>
          <w:szCs w:val="28"/>
        </w:rPr>
        <w:t>МИНИСТЕРСТВО ОБРАЗОВАНИЯ МОСКОВСКОЙ ОБЛАСТИ</w:t>
      </w:r>
    </w:p>
    <w:p w:rsidR="00175AA6" w:rsidRPr="00175AA6" w:rsidRDefault="00175AA6" w:rsidP="00175AA6">
      <w:pPr>
        <w:jc w:val="center"/>
        <w:rPr>
          <w:b/>
          <w:sz w:val="28"/>
          <w:szCs w:val="28"/>
        </w:rPr>
      </w:pPr>
      <w:r w:rsidRPr="00175AA6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175AA6" w:rsidRPr="00175AA6" w:rsidRDefault="00175AA6" w:rsidP="00175AA6">
      <w:pPr>
        <w:jc w:val="center"/>
        <w:rPr>
          <w:b/>
          <w:sz w:val="28"/>
          <w:szCs w:val="28"/>
        </w:rPr>
      </w:pPr>
      <w:r w:rsidRPr="00175AA6">
        <w:rPr>
          <w:b/>
          <w:sz w:val="28"/>
          <w:szCs w:val="28"/>
        </w:rPr>
        <w:t>МОСКОВСКОЙ ОБЛАСТИ</w:t>
      </w:r>
    </w:p>
    <w:p w:rsidR="00175AA6" w:rsidRPr="00025148" w:rsidRDefault="00175AA6" w:rsidP="00175AA6">
      <w:pPr>
        <w:jc w:val="center"/>
        <w:rPr>
          <w:b/>
          <w:szCs w:val="24"/>
        </w:rPr>
      </w:pPr>
      <w:r w:rsidRPr="00175AA6">
        <w:rPr>
          <w:b/>
          <w:sz w:val="28"/>
          <w:szCs w:val="28"/>
        </w:rPr>
        <w:t>«БАЛАШИХИНСКИЙ ТЕХНИКУМ»</w:t>
      </w:r>
      <w:r w:rsidRPr="00175AA6">
        <w:rPr>
          <w:sz w:val="28"/>
          <w:szCs w:val="28"/>
        </w:rPr>
        <w:t xml:space="preserve">                                                               </w:t>
      </w:r>
    </w:p>
    <w:p w:rsidR="007B10FF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31577F" w:rsidRDefault="0031577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31577F" w:rsidRDefault="0031577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31577F" w:rsidRPr="00554B0C" w:rsidRDefault="0031577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31577F" w:rsidRDefault="007B10FF" w:rsidP="007B10FF">
      <w:pPr>
        <w:shd w:val="clear" w:color="auto" w:fill="FFFFFF"/>
        <w:spacing w:before="150" w:after="150" w:line="270" w:lineRule="atLeast"/>
        <w:ind w:left="150" w:right="150"/>
        <w:jc w:val="center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8"/>
          <w:szCs w:val="28"/>
          <w:lang w:eastAsia="ru-RU"/>
        </w:rPr>
      </w:pPr>
      <w:r w:rsidRPr="0031577F">
        <w:rPr>
          <w:rFonts w:ascii="Verdana" w:eastAsia="Times New Roman" w:hAnsi="Verdana" w:cs="Times New Roman"/>
          <w:b/>
          <w:bCs/>
          <w:caps/>
          <w:color w:val="000000"/>
          <w:sz w:val="28"/>
          <w:szCs w:val="28"/>
          <w:lang w:eastAsia="ru-RU"/>
        </w:rPr>
        <w:t xml:space="preserve">МЕТОДИЧЕСКИЕ РЕКОМЕНДАЦИИ для занятий с </w:t>
      </w:r>
      <w:proofErr w:type="gramStart"/>
      <w:r w:rsidRPr="0031577F">
        <w:rPr>
          <w:rFonts w:ascii="Verdana" w:eastAsia="Times New Roman" w:hAnsi="Verdana" w:cs="Times New Roman"/>
          <w:b/>
          <w:bCs/>
          <w:caps/>
          <w:color w:val="000000"/>
          <w:sz w:val="28"/>
          <w:szCs w:val="28"/>
          <w:lang w:eastAsia="ru-RU"/>
        </w:rPr>
        <w:t>обучающимися</w:t>
      </w:r>
      <w:proofErr w:type="gramEnd"/>
      <w:r w:rsidRPr="0031577F">
        <w:rPr>
          <w:rFonts w:ascii="Verdana" w:eastAsia="Times New Roman" w:hAnsi="Verdana" w:cs="Times New Roman"/>
          <w:b/>
          <w:bCs/>
          <w:caps/>
          <w:color w:val="000000"/>
          <w:sz w:val="28"/>
          <w:szCs w:val="28"/>
          <w:lang w:eastAsia="ru-RU"/>
        </w:rPr>
        <w:t>, имеющими ослабленное здоровье</w:t>
      </w: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31577F" w:rsidRDefault="007B10FF" w:rsidP="007B10FF">
      <w:pPr>
        <w:shd w:val="clear" w:color="auto" w:fill="FFFFFF"/>
        <w:spacing w:line="317" w:lineRule="exact"/>
        <w:ind w:left="1574" w:right="14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577F">
        <w:rPr>
          <w:rFonts w:ascii="Times New Roman" w:hAnsi="Times New Roman" w:cs="Times New Roman"/>
          <w:bCs/>
          <w:sz w:val="28"/>
          <w:szCs w:val="28"/>
        </w:rPr>
        <w:t>Подготовил Зайцев Алексей Алексеевич,</w:t>
      </w:r>
    </w:p>
    <w:p w:rsidR="007B10FF" w:rsidRPr="009870F5" w:rsidRDefault="007B10FF" w:rsidP="007B10FF">
      <w:pPr>
        <w:shd w:val="clear" w:color="auto" w:fill="FFFFFF"/>
        <w:spacing w:line="317" w:lineRule="exact"/>
        <w:ind w:left="1574" w:right="140"/>
        <w:jc w:val="right"/>
        <w:rPr>
          <w:bCs/>
          <w:sz w:val="28"/>
          <w:szCs w:val="28"/>
        </w:rPr>
      </w:pPr>
      <w:r w:rsidRPr="0031577F">
        <w:rPr>
          <w:rFonts w:ascii="Times New Roman" w:hAnsi="Times New Roman" w:cs="Times New Roman"/>
          <w:bCs/>
          <w:sz w:val="28"/>
          <w:szCs w:val="28"/>
        </w:rPr>
        <w:t xml:space="preserve"> преподаватель высшей категории</w:t>
      </w: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7B10FF" w:rsidRPr="00554B0C" w:rsidRDefault="007B10FF" w:rsidP="007B10FF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31577F" w:rsidRDefault="007B10FF" w:rsidP="00175AA6">
      <w:pPr>
        <w:shd w:val="clear" w:color="auto" w:fill="FFFFFF"/>
        <w:spacing w:line="317" w:lineRule="exact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:rsidR="007B10FF" w:rsidRPr="0031577F" w:rsidRDefault="00175AA6" w:rsidP="007B10FF">
      <w:pPr>
        <w:shd w:val="clear" w:color="auto" w:fill="FFFFFF"/>
        <w:spacing w:line="317" w:lineRule="exact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Балашиха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2016</w:t>
      </w:r>
    </w:p>
    <w:p w:rsidR="007B10FF" w:rsidRPr="00401C03" w:rsidRDefault="007B10FF" w:rsidP="00751D4E">
      <w:pPr>
        <w:shd w:val="clear" w:color="auto" w:fill="FFFFFF"/>
        <w:spacing w:before="150" w:after="150" w:line="270" w:lineRule="atLeast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Содержание</w:t>
      </w:r>
    </w:p>
    <w:p w:rsidR="0031577F" w:rsidRDefault="0031577F" w:rsidP="000C398F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0C398F" w:rsidRDefault="000C398F" w:rsidP="000C398F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Введение</w:t>
      </w:r>
    </w:p>
    <w:p w:rsidR="006D4765" w:rsidRPr="00401C03" w:rsidRDefault="006D4765" w:rsidP="000C398F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1.Примерные </w:t>
      </w:r>
      <w:r w:rsidR="0031577F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контрольные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упражнения для оценки физических качеств</w:t>
      </w:r>
    </w:p>
    <w:p w:rsidR="0031577F" w:rsidRDefault="0031577F" w:rsidP="0031577F">
      <w:pPr>
        <w:shd w:val="clear" w:color="auto" w:fill="FFFFFF"/>
        <w:spacing w:line="317" w:lineRule="exact"/>
        <w:ind w:right="1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2.</w:t>
      </w:r>
      <w:r w:rsidRPr="003157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Функциональные пробы для оценки </w:t>
      </w:r>
      <w:r w:rsidR="00BC6638">
        <w:rPr>
          <w:rFonts w:ascii="Times New Roman" w:hAnsi="Times New Roman" w:cs="Times New Roman"/>
          <w:bCs/>
          <w:sz w:val="28"/>
          <w:szCs w:val="28"/>
        </w:rPr>
        <w:t xml:space="preserve">тренированности </w:t>
      </w:r>
      <w:r>
        <w:rPr>
          <w:rFonts w:ascii="Times New Roman" w:hAnsi="Times New Roman" w:cs="Times New Roman"/>
          <w:bCs/>
          <w:sz w:val="28"/>
          <w:szCs w:val="28"/>
        </w:rPr>
        <w:t>организма</w:t>
      </w:r>
    </w:p>
    <w:p w:rsidR="00BC6638" w:rsidRDefault="00BC6638" w:rsidP="00BC6638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 Функциональные пробы для оценки деятельности сердечно0сосудистой системы</w:t>
      </w:r>
    </w:p>
    <w:p w:rsidR="00BC6638" w:rsidRDefault="00BC6638" w:rsidP="00BC6638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 Функциональные пробы для оценки функционирования дыхательной системы</w:t>
      </w:r>
    </w:p>
    <w:p w:rsidR="006A082C" w:rsidRDefault="006A082C" w:rsidP="006A082C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2.3 </w:t>
      </w:r>
      <w:r>
        <w:rPr>
          <w:rFonts w:ascii="Times New Roman" w:hAnsi="Times New Roman" w:cs="Times New Roman"/>
          <w:bCs/>
          <w:sz w:val="28"/>
          <w:szCs w:val="28"/>
        </w:rPr>
        <w:t>Функциональные пробы для оценки функционирования нервной системы</w:t>
      </w:r>
    </w:p>
    <w:p w:rsidR="0015638E" w:rsidRDefault="0015638E" w:rsidP="006A082C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3.Комплексы оздоровительных упражнений</w:t>
      </w:r>
    </w:p>
    <w:p w:rsidR="0015638E" w:rsidRDefault="0015638E" w:rsidP="006A082C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 Общеукрепляющие упражнения</w:t>
      </w:r>
    </w:p>
    <w:p w:rsidR="00F9545F" w:rsidRDefault="00F9545F" w:rsidP="006A082C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 Комплекс упражнений для девушек</w:t>
      </w:r>
    </w:p>
    <w:p w:rsidR="00F9545F" w:rsidRDefault="00F9545F" w:rsidP="006A082C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 Комплекс упражнений для юношей</w:t>
      </w:r>
    </w:p>
    <w:p w:rsidR="00F9545F" w:rsidRDefault="00F9545F" w:rsidP="006A082C">
      <w:pPr>
        <w:shd w:val="clear" w:color="auto" w:fill="FFFFFF"/>
        <w:spacing w:before="150" w:after="150" w:line="240" w:lineRule="auto"/>
        <w:ind w:right="150"/>
        <w:contextualSpacing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Источники информации</w:t>
      </w:r>
    </w:p>
    <w:p w:rsidR="007B10FF" w:rsidRPr="00BC6638" w:rsidRDefault="007B10FF" w:rsidP="0031577F">
      <w:pPr>
        <w:shd w:val="clear" w:color="auto" w:fill="FFFFFF"/>
        <w:spacing w:before="150" w:after="150" w:line="240" w:lineRule="auto"/>
        <w:ind w:right="150"/>
        <w:contextualSpacing/>
        <w:jc w:val="both"/>
        <w:outlineLvl w:val="1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</w:p>
    <w:p w:rsidR="007B10FF" w:rsidRPr="000C398F" w:rsidRDefault="007B10FF" w:rsidP="006F1FCB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45F" w:rsidRDefault="00F9545F" w:rsidP="00F9545F">
      <w:pPr>
        <w:shd w:val="clear" w:color="auto" w:fill="FFFFFF"/>
        <w:spacing w:before="150" w:after="15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Введение</w:t>
      </w:r>
    </w:p>
    <w:p w:rsidR="000C398F" w:rsidRPr="000C398F" w:rsidRDefault="007628D8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6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 Федерального з</w:t>
      </w:r>
      <w:r w:rsidR="000C398F" w:rsidRPr="0076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акона об образовании</w:t>
      </w:r>
      <w:r w:rsidRPr="0076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 гласит: «</w:t>
      </w:r>
      <w:r w:rsidR="000C398F" w:rsidRPr="000C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C398F" w:rsidRPr="000C398F" w:rsidRDefault="000C398F" w:rsidP="006F1FCB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текущий контроль за состоянием здоровья </w:t>
      </w:r>
      <w:proofErr w:type="gramStart"/>
      <w:r w:rsidRPr="000C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C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1728" w:rsidRDefault="000C398F" w:rsidP="006F1FCB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</w:r>
      <w:r w:rsidR="0076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».(1)</w:t>
      </w:r>
    </w:p>
    <w:p w:rsidR="00E0680A" w:rsidRPr="009F1728" w:rsidRDefault="00E0680A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 с тем, в систему среднего профессионального образования приходят выпускники школ, здоровье которых оставляет желать лучшего. Так, по данным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РОССТАТа</w:t>
      </w:r>
      <w:proofErr w:type="spellEnd"/>
      <w:r w:rsidR="002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7C6D" w:rsidRPr="00237C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7C6D" w:rsidRPr="00237C6D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Здоровыми можно назвать всего лишь десять процентов от общего количества учеников, а остальные 90 процентов имеют проблемы и отклонения в физическом, психологическом, нервном развитии. По данным статистики в нашей стране из года в год снижается индекс здоровья и увеличивается общая заболеваемость детей и подростков».</w:t>
      </w:r>
      <w:r w:rsidR="00237C6D" w:rsidRPr="00237C6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(2)</w:t>
      </w:r>
    </w:p>
    <w:p w:rsidR="00F24A55" w:rsidRDefault="00F24A55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Процесс</w:t>
      </w:r>
      <w:r w:rsidR="006D476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физического воспитания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щихся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6D476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с ослабленным здоровьем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очень сложен. Лишь при глубоком осмыслении всех составных этого процесса можно эффективно и правильно использовать все имеющиеся возможн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ости для успешной работы с этой категорией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учащихся.</w:t>
      </w:r>
    </w:p>
    <w:p w:rsidR="00F24A55" w:rsidRDefault="00F24A55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Прежде всего, преподавателю физической культуры надлежит </w:t>
      </w:r>
      <w:r w:rsidR="00E6408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оценить физическую подготовленность обучающихся и, сопоставив их с имеющимися  у медицинского работника учреждения сведениями о состоянии здоровья обучаю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щихся</w:t>
      </w:r>
      <w:r w:rsidR="00E6408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определить содержание обучения, объем</w:t>
      </w:r>
      <w:r w:rsidR="00E64080" w:rsidRPr="00E6408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E6408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 структуру предлагаемых нагрузок.</w:t>
      </w:r>
    </w:p>
    <w:p w:rsidR="00E64080" w:rsidRDefault="00E64080" w:rsidP="006F1FCB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Для этого предлагаются тестовые задания на основе методических рекомендаций</w:t>
      </w:r>
      <w:r w:rsidR="00232F84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Смирнова В.М. и Дубровского В.И. (3)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Вводная часть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каждого занятия должна включать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 себя обще</w:t>
      </w:r>
      <w:r w:rsidR="0031577F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развивающие упражнения, которые целесообразно проводить в медленном и среднем темпе, обязательно чередуя с дыхательными упражнениями. Нагрузка должна повышаться постепенно на основе гибкого и рационального применения средств и упражнения, обеспечивающих подготовку всех органов и систем к выполнению основной части.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вводную часть должны войти такие элементы как построение, объяснение задач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занятий,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подсчет пульса, ходьба в различном темпе и направление, медленный бег, комплекс дыхательных упражнений, упражнения с различными предметами (мячи, гимнастические палки, скакалки), упражнения на гимнастической скамейке или у гимнастической стенки.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В основной части учащиеся овладевают основными двигательными навыками, получают определенную физическую нагрузку и эмоциональное напряжение. Решаются задачи общего развития мышечной системы, формирования правильной осанки, совершенствования координации движений, развития основных физических качеств и овладение двигательными навыками. Средствами являются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общеразвивающие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специальные упражнения, круг этих средств должен быть широк и разнообразен.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Большое значение при этом приобретает подбор и чередование упражнений, дозировка нагрузки, организация санитарно-гигиенических условий. Упражнения на гибкость и силу могут занимать различное место в зависимости от типа урока и его задач.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Упражнения на быстроту и координацию следует давать в начале основной части. А упражнения, дающие большую общую нагрузку (игра и др.) и вызывающие эмоциональное перенапряжение, целесообразнее использовать в конце основной части. Для снятия томления, а это очень важно, между выполнением различных упражнений рекомендуется применение упражнения на расслабление.</w:t>
      </w:r>
    </w:p>
    <w:p w:rsidR="009F1728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В заключительной части необходимо создать условия для того, чтобы восстановить силы, снять утомление и подвести итоги. В этой части рекомендуется применять простые, несложные упражнения для отдельных частей тела, различные виды ходьбы, спокойные танцевальные шаги, упражнения на расслабление и дыхание, на формирование правильной осанки и обязательно отдых сидя.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Ведущий принцип в работе с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щимися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имеющими ослабленное здоровье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- дифференцированный подход, дозирование нагрузкой с учетом индивидуальных особенностей.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  Перед каждым уроком у занимающихся определяется частота сердечных сокращений (ЧСС). Если ЧСС выше 84 уд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/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ин., то эти учащиеся занимаются по самочувствию с пониженной нагрузкой.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Для учащихся, имеющих отклонения со стороны </w:t>
      </w:r>
      <w:proofErr w:type="spellStart"/>
      <w:proofErr w:type="gramStart"/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 xml:space="preserve"> системы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противопоказаны упражнения, выполнение которых связано с задержкой дыхания и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натуживанием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с резким ускорением темпа, со статическим напряжением.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Учащимся с заболеванием </w:t>
      </w:r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органов дыхания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(хронический бронхит, воспаление легких, бронхиальная астма и др.) противопоказаны упражнения, вызывающие задержку дыхания,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натуживание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При заболеваниях </w:t>
      </w:r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 xml:space="preserve">почек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(нефрит,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пиелонефрит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нефроз), значительно снижается физическая нагрузка, исключаются прыжки, не допускается переохлаждение тела.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С нарушениями </w:t>
      </w:r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нервной системы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ограничиваются упражнения, вызывающие нервное перенапряжение, ограничивается время игр.</w:t>
      </w: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При заболеваниях </w:t>
      </w:r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органов зрения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исключаются прыжки, кувырки, упражнения с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натуживанием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стойки на руках и голове.</w:t>
      </w:r>
    </w:p>
    <w:p w:rsidR="009F1728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При хронических заболеваниях </w:t>
      </w:r>
      <w:r w:rsidRPr="009F1728"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 xml:space="preserve">желудочно-кишечного тракта, желчного пузыря, печени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уменьшается нагрузка на мышцы брюшного пресса, ограничиваются прыжки.</w:t>
      </w:r>
    </w:p>
    <w:p w:rsidR="000C6440" w:rsidRDefault="000C6440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Кроме того, следует заметить, что самыми лучшими упражнениями для укрепления здоровья специалисты считаю бег, ходьбу, плавание.</w:t>
      </w:r>
    </w:p>
    <w:p w:rsidR="005F3B46" w:rsidRPr="00401C03" w:rsidRDefault="005F3B46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F1728" w:rsidRPr="00401C03" w:rsidRDefault="009F1728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751D4E" w:rsidRPr="00401C03" w:rsidRDefault="00751D4E" w:rsidP="006F1FCB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   </w:t>
      </w:r>
      <w:r w:rsidR="006841B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1.</w:t>
      </w:r>
      <w:r w:rsidRPr="00401C0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ПРИМЕРНЫЕ КОНТРОЛЬНЫЕ УПРАЖНЕНИЯ ДЛЯ ОЦЕНКИ ФИЗИЧЕСКИХ КАЧЕСТВ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1. Силы и скоростно-силовых качеств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сгибание и выпрямление рук в упоре лежа на полу (юноши)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сгибание и выпрямление рук в упоре на скамейке (девушки)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поднимание туловища из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положения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лежа на спине, руки за головой, ноги закреплены (девушки)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прыжок в длину с места</w:t>
      </w:r>
    </w:p>
    <w:p w:rsidR="00751D4E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2.</w:t>
      </w:r>
      <w:r w:rsidR="00751D4E"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Быстроты - без 30 метров, 60 метров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3. Выносливости - 10-минутный бег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4. Ловкости - метание теннисного мяча в цель, броски баскетбольного мяча в корзину.</w:t>
      </w:r>
    </w:p>
    <w:p w:rsidR="00751D4E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5. Гибкость - стоя на гимнастической скамейке, наклон вперед (расстояние в сантиметрах плоскости опоры).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Индивидуальная оценка физического развития основывается на антропометрических измерениях: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 Роста (стоя, сидя в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см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2. Вес тела (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кг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3. Окружность грудной клетки (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см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4. Жизненная емкость легких (ЖЁЛ), измеряется спирометром в метрах (хороший показатель для девушек - 3 л., юношей - 4-4,5 л).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5. Сила мышц клетки, измеряется динамометром в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кг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(хороший показатель для девушек - 30 кг, юношей - 45 кг)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6. Становая сила (девушки - 95 кг, юноши - 155 кг).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Используя эти измерения для оценки физического развития применяется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метод антропометрических индексов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Весоратовой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индекс=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вес тела (г)/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рост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стоя (см)=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Хорошая оценка находится в пределах: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Девушки - 360-405 г/см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Юноши - 380-415 г/см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2. Жизненный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индекс=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ЖЕЛ (мл)/вес тале (кг)=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Хорошая оценка: девушки - 55-60 мл/г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юноши - 65-70 мл/г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3. Силовой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индекс=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(сила плети (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кг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)/ вес тела (кг))*100=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Хорошая оценка: девушки - 48-50%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юноши - 65-80%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4. Коэффициент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пропорциональности=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(Х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1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-Х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/Х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)*100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1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- рост стоя (см)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- рост сидя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)с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 норме  КП=87-92%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6841BD" w:rsidRPr="00401C03" w:rsidTr="00617CF9">
        <w:tc>
          <w:tcPr>
            <w:tcW w:w="0" w:type="auto"/>
            <w:shd w:val="clear" w:color="auto" w:fill="FFFFFF"/>
            <w:vAlign w:val="center"/>
            <w:hideMark/>
          </w:tcPr>
          <w:p w:rsidR="006841BD" w:rsidRPr="00401C03" w:rsidRDefault="006841BD" w:rsidP="006F1FCB">
            <w:pPr>
              <w:spacing w:before="15" w:after="15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42C2E"/>
                <w:sz w:val="28"/>
                <w:szCs w:val="28"/>
                <w:lang w:eastAsia="ru-RU"/>
              </w:rPr>
            </w:pPr>
          </w:p>
        </w:tc>
      </w:tr>
    </w:tbl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br/>
        <w:t>5. Индекс пропорциональности    Окружность грудной клетки (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см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6841BD" w:rsidRPr="00401C03" w:rsidTr="00617CF9">
        <w:tc>
          <w:tcPr>
            <w:tcW w:w="0" w:type="auto"/>
            <w:shd w:val="clear" w:color="auto" w:fill="FFFFFF"/>
            <w:vAlign w:val="center"/>
            <w:hideMark/>
          </w:tcPr>
          <w:p w:rsidR="006841BD" w:rsidRPr="00401C03" w:rsidRDefault="006841BD" w:rsidP="006F1FCB">
            <w:pPr>
              <w:spacing w:before="15" w:after="15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42C2E"/>
                <w:sz w:val="28"/>
                <w:szCs w:val="28"/>
                <w:lang w:eastAsia="ru-RU"/>
              </w:rPr>
            </w:pPr>
          </w:p>
        </w:tc>
      </w:tr>
    </w:tbl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br/>
        <w:t xml:space="preserve">развития грудной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клетки&amp;nbsp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рост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стоя (см)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Норма для девушек и юношей - 50-55%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 </w:t>
      </w:r>
      <w:r w:rsidR="00FC634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Функциональное состояние организма или тренированности определяется морфологическими и функциональными изменениями, отражающими состояние отдельных систем организма (</w:t>
      </w:r>
      <w:proofErr w:type="spellStart"/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дыхательная, нервная). Чтобы правильно оценить степень тренированности, необходимо использовать тот или иной метод не только в состояние покоя, но и при физической нагрузке.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Наиболее простой метод определить, как воздействуют физические упражнения на состояние </w:t>
      </w:r>
      <w:proofErr w:type="spellStart"/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системы - это подсчет пульса и измерение кровяного давления.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 Нормальный пульс в покое 60-78 уд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/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ин. Артериальное давление максимальное - 100-100 мм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минимальное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- 60-80 мм</w:t>
      </w:r>
    </w:p>
    <w:p w:rsidR="006841BD" w:rsidRPr="00401C03" w:rsidRDefault="006841BD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Чем реже удары сердца и чем ниже уровень артериального давления и чем быстрее эти показатели приходят в норму после определения физической нагрузки, тем выше степень тренированности организма. Тренированность организма определяется с помощью функциональных проб.</w:t>
      </w: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6841BD" w:rsidRPr="00401C03" w:rsidRDefault="006841BD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6841BD"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Pr="00401C0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ФУНКЦИОНАЛЬНЫЕ ПРОБЫ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для оценки тренированности организма</w:t>
      </w:r>
    </w:p>
    <w:p w:rsidR="00751D4E" w:rsidRPr="006841BD" w:rsidRDefault="006841BD" w:rsidP="006F1FCB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6841BD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2.1</w:t>
      </w:r>
      <w:r w:rsidR="00751D4E" w:rsidRPr="006841BD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ФУНКЦИОНАЛЬНЫЕ ПРОБЫ </w:t>
      </w: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для оценки деятельности </w:t>
      </w:r>
      <w:proofErr w:type="gramStart"/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 СИСТЕМы</w:t>
      </w:r>
    </w:p>
    <w:p w:rsidR="006841BD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 Функциональная проба  20 приседаниями. 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После 3-х минут отдыха подсчитывается пульс до 10 секунд с пересчетом на 1 минуту. Затем выполнятся 20 глубоких приседаний за 40 секунд, поднимая руки вперед, разводя колени в стороны, сохраняя туловище в вертикальном положении. Сразу же после приседаний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подчитывается пульс за 10 сек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 В пересчете на 1 мин.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Оценка: если разница пульса после нагрузки и в покое 20 и меньше - хорошо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21-30 - удовлетворительно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31 и больше - не удовлетворительно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2. Ортостатическая проба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Занимающийся отдыхает лежа на стенке в течение 5 мин., затем подсчитывается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пульс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 положении лежа, после чего занимающийся встает и через 1 мин снова подсчитывает пульс в положении стоя. Разница между пульсом в положении стоя и лежа указывает на степень тренированности, чем разница меньше, тем лучше тренированность организма.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Оценка: разница пульса от 0-6 - хорошо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7-10 - удовлетворительно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11-15 - не удовлетворительно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3. Индекс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Руфье</w:t>
      </w:r>
      <w:proofErr w:type="spellEnd"/>
    </w:p>
    <w:p w:rsidR="00751D4E" w:rsidRPr="00401C03" w:rsidRDefault="00751D4E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 После 5 мин. отдыха подсчитывается пульс (Р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1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). Затем выполняется 30 глубоких приседаний. Сразу же после приседаний подчитывается пульс (Р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). Через  1 мин. отдыха снова подсчитывается пуль с (Р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3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). Затем все три показателя пульса заносятся в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формулу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 делается арифметическое вычисление.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Оценка: 5 и меньше - хорошо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6-10 - удовлетворительно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11-15 - не удовлетворительно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Для быстроты и точности пульс подсчитывается за 10 мин или 15 секунд и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полученное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умножается на 6 или 4, т.е. переводится за 1 минуту.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</w:t>
      </w:r>
    </w:p>
    <w:p w:rsidR="00751D4E" w:rsidRPr="006841BD" w:rsidRDefault="006841BD" w:rsidP="006F1FCB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6841BD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2.2 </w:t>
      </w: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ФУНКЦИОНАЛЬНЫЕ ПРОБЫ для оценки функционирования ДЫХАТЕЛЬНой СИСТЕМы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1. Проба Штанге (задержка дыхания на вдохе). После 5 мин отдыха сидя сделать 2-3 глубоких вдоха и выхода, а затем</w:t>
      </w:r>
      <w:r w:rsidR="006841B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сделав глубокий вдох, задержать дыхание. Отмечается время от момента задержки дыхания до ее прекращения. Средним показателем является 65 секунд. Чем больше время задержки, тем больше тренированность.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2. Проба </w:t>
      </w:r>
      <w:proofErr w:type="spell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Генче</w:t>
      </w:r>
      <w:proofErr w:type="spell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(задержка дыхания на выдохе)</w:t>
      </w:r>
      <w:r w:rsidR="006841B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выполняется так же, как и </w:t>
      </w:r>
      <w:proofErr w:type="gramStart"/>
      <w:r w:rsidR="006841B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проба</w:t>
      </w:r>
      <w:proofErr w:type="gramEnd"/>
      <w:r w:rsidR="006841B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Штанге, только задержка дыхания производится после выхода. Здесь средний показатель равен 30 секундам.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</w:t>
      </w:r>
    </w:p>
    <w:p w:rsidR="00751D4E" w:rsidRPr="00BE6F0D" w:rsidRDefault="00BE6F0D" w:rsidP="006F1FCB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BE6F0D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lastRenderedPageBreak/>
        <w:t>2.3</w:t>
      </w:r>
      <w:r w:rsidR="00751D4E" w:rsidRPr="00BE6F0D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ФУНКЦИОНАЛЬНЫЕ ПРОБЫ </w:t>
      </w:r>
      <w:r w:rsidRPr="00BE6F0D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для оценки функционирования НЕРВНой СИСТЕМы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Пробы заключается в четырехступенчатом исследовании статической  координации, которая характеризуется  постепенно нарастающей трудностью выполнения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1. Сдвинуть носки и пятки вместе, руки вытянуть вперед, пальцы развести. Простоять 30 сек. не качаясь.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2. Поставить стопы на одной линии (пятка одной ноги касается носка другой), руки вытянуты вперед. Простоять 30 сек.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3. Стоя на левой ноге, приложить пятку правой ноги к коленной чашечке левой ноги, руки вытянуты вперед.</w:t>
      </w:r>
    </w:p>
    <w:p w:rsidR="00751D4E" w:rsidRPr="00401C03" w:rsidRDefault="00751D4E" w:rsidP="006F1FCB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4. То же, что и 3, но руки опустить вдоль туловища. 30 секунд.</w:t>
      </w:r>
    </w:p>
    <w:p w:rsidR="00751D4E" w:rsidRDefault="00751D4E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Оценка производится по 5-балльной системе. Так как 1-2 задание делают по 3-4 заданию. Кто </w:t>
      </w:r>
      <w:proofErr w:type="gramStart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удерживает менее 5 сек</w:t>
      </w:r>
      <w:proofErr w:type="gramEnd"/>
      <w:r w:rsidRPr="00401C03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- 1 балл; 5-10 секунд - 2; 11-15 сек - 3; 16-20 сек. - 4; 21-30 - 5 баллов.</w:t>
      </w: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45F" w:rsidRDefault="00F9545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F16" w:rsidRPr="0031577F" w:rsidRDefault="00166F16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КОМПЛЕКСЫ ОЗДОРОВИТЕЛЬНЫХ УПРАЖНЕНИЙ</w:t>
      </w:r>
    </w:p>
    <w:p w:rsidR="0031577F" w:rsidRDefault="00166F16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577F" w:rsidRDefault="0031577F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 ОБЩЕУКРЕПЛЯЮЩИЕ УПРАЖНЕНИЯ</w:t>
      </w:r>
    </w:p>
    <w:p w:rsidR="00166F16" w:rsidRPr="002344E5" w:rsidRDefault="00166F16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4E5">
        <w:rPr>
          <w:rFonts w:ascii="Times New Roman" w:hAnsi="Times New Roman" w:cs="Times New Roman"/>
          <w:sz w:val="28"/>
          <w:szCs w:val="28"/>
        </w:rPr>
        <w:t xml:space="preserve">1. «Циферблат». Займите исходную позицию лежа на полу, на спине. Во время совершения вдоха поднимите ноги и руки вдоль тела. Представьте, что туловище исполняет роль часов, а ноги и руки являются стрелками. Во время выдоха возвращайтесь медленно в начальную позицию. Во время упражнения не прогибайте поясницу. </w:t>
      </w:r>
    </w:p>
    <w:p w:rsidR="00D6262C" w:rsidRPr="002344E5" w:rsidRDefault="00166F16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4E5">
        <w:rPr>
          <w:rFonts w:ascii="Times New Roman" w:hAnsi="Times New Roman" w:cs="Times New Roman"/>
          <w:sz w:val="28"/>
          <w:szCs w:val="28"/>
        </w:rPr>
        <w:t xml:space="preserve">2. «Скручивание». ИП– </w:t>
      </w:r>
      <w:proofErr w:type="gramStart"/>
      <w:r w:rsidRPr="002344E5">
        <w:rPr>
          <w:rFonts w:ascii="Times New Roman" w:hAnsi="Times New Roman" w:cs="Times New Roman"/>
          <w:sz w:val="28"/>
          <w:szCs w:val="28"/>
        </w:rPr>
        <w:t>ле</w:t>
      </w:r>
      <w:proofErr w:type="gramEnd"/>
      <w:r w:rsidRPr="002344E5">
        <w:rPr>
          <w:rFonts w:ascii="Times New Roman" w:hAnsi="Times New Roman" w:cs="Times New Roman"/>
          <w:sz w:val="28"/>
          <w:szCs w:val="28"/>
        </w:rPr>
        <w:t>жа на спине, локти разведены, а руки сомкнуты за головой. Совершаем выдох, левый локоть и правое колено соединяем вместе, в</w:t>
      </w:r>
      <w:r w:rsidR="00D6262C" w:rsidRPr="002344E5">
        <w:rPr>
          <w:rFonts w:ascii="Times New Roman" w:hAnsi="Times New Roman" w:cs="Times New Roman"/>
          <w:sz w:val="28"/>
          <w:szCs w:val="28"/>
        </w:rPr>
        <w:t xml:space="preserve"> это время левая нога висит в воздухе. Меняем ногу.</w:t>
      </w:r>
    </w:p>
    <w:p w:rsidR="002344E5" w:rsidRDefault="00E5632D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4E5">
        <w:rPr>
          <w:rFonts w:ascii="Times New Roman" w:hAnsi="Times New Roman" w:cs="Times New Roman"/>
          <w:sz w:val="28"/>
          <w:szCs w:val="28"/>
        </w:rPr>
        <w:t>3. Подъем корпуса. Лежим на правом боку, правую ногу сгибаем в колене. Теперь опираемся на правое предплечье, поднимаем корпус и медленно его опускаем, стараясь не касаться пола. Повторяем то же самое для другой сторон</w:t>
      </w:r>
      <w:r w:rsidR="002344E5">
        <w:rPr>
          <w:rFonts w:ascii="Times New Roman" w:hAnsi="Times New Roman" w:cs="Times New Roman"/>
          <w:sz w:val="28"/>
          <w:szCs w:val="28"/>
        </w:rPr>
        <w:t>ы.</w:t>
      </w:r>
    </w:p>
    <w:p w:rsidR="00EF1A6A" w:rsidRPr="002344E5" w:rsidRDefault="00E5632D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4E5">
        <w:rPr>
          <w:rFonts w:ascii="Times New Roman" w:hAnsi="Times New Roman" w:cs="Times New Roman"/>
          <w:sz w:val="28"/>
          <w:szCs w:val="28"/>
        </w:rPr>
        <w:t xml:space="preserve"> 4. Круговые движения ногами из положения лежа. Лежим на спине, ноги вытягиваем вверх, а руки кладем вдоль туловища. Совершая вдох, выполняем круговое движение ногами. Во время выдоха возвращаемся в начальную позицию. Следите, чтобы таз от пола не отрывался. Работают только ноги.</w:t>
      </w:r>
    </w:p>
    <w:p w:rsidR="00EF1A6A" w:rsidRPr="002344E5" w:rsidRDefault="00EF1A6A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4E5">
        <w:rPr>
          <w:rFonts w:ascii="Times New Roman" w:hAnsi="Times New Roman" w:cs="Times New Roman"/>
          <w:sz w:val="28"/>
          <w:szCs w:val="28"/>
        </w:rPr>
        <w:t>5. Махи. Ложимся на бок, сгибаем руку и опираемся на локоть. Голова упирается в кисть, а вторая рука находится перед туловищем с развернутой ладонью вдоль тела. Совершаем махи ногами вверх. Во время вдоха ногу поднимаем, а во время выдоха – опускаем в медленном темпе. Прижимаем ко второй ноге и немного надавливаем покачивающими движениями, пружиня. Выполняем то же самое на другую сторону.</w:t>
      </w:r>
    </w:p>
    <w:p w:rsidR="00FC634D" w:rsidRDefault="00EF1A6A" w:rsidP="006F1FCB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4E5">
        <w:rPr>
          <w:rFonts w:ascii="Times New Roman" w:hAnsi="Times New Roman" w:cs="Times New Roman"/>
          <w:sz w:val="28"/>
          <w:szCs w:val="28"/>
        </w:rPr>
        <w:t>6. «Кобра». Лежим на полу, руки кладем вдоль туловища, а ладони прижимаем к бокам. Пытаемся растянуть позвоночник. Совершаем вдох и медленно от пола отрываем грудь и голову. Задействуем и ноги, если можем. В верхней точке фиксируемся на 10 секунд и возвращаемся в начальное положение.</w:t>
      </w:r>
      <w:r w:rsidRPr="002344E5">
        <w:rPr>
          <w:rFonts w:ascii="Times New Roman" w:hAnsi="Times New Roman" w:cs="Times New Roman"/>
          <w:sz w:val="28"/>
          <w:szCs w:val="28"/>
        </w:rPr>
        <w:br/>
      </w:r>
      <w:r w:rsidRPr="002344E5">
        <w:rPr>
          <w:rFonts w:ascii="Times New Roman" w:hAnsi="Times New Roman" w:cs="Times New Roman"/>
          <w:sz w:val="28"/>
          <w:szCs w:val="28"/>
        </w:rPr>
        <w:br/>
        <w:t xml:space="preserve">        7. «Барабанные палочки». Лежим на полу, на животе, опираемся на локти и пытаемся растянуть позвоночник. Теперь сгибаем левую ногу и стучим левой пяткой дважды по левой ягодице. При этом правая нога остается вытянутой. После ногу меняем.</w:t>
      </w:r>
    </w:p>
    <w:p w:rsidR="00FC634D" w:rsidRPr="00FC634D" w:rsidRDefault="00EF1A6A" w:rsidP="006F1FCB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</w:rPr>
      </w:pPr>
      <w:r w:rsidRPr="002344E5">
        <w:rPr>
          <w:sz w:val="28"/>
          <w:szCs w:val="28"/>
        </w:rPr>
        <w:br/>
      </w:r>
      <w:r w:rsidR="0031577F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3.2</w:t>
      </w:r>
      <w:r w:rsidR="00FC634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.КОМПЛЕКС УПРАЖНЕНИЙ ДЛЯ ДЕВУШЕК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Ходьба на месте с высоким подниманием колен – 1 минута.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 П. – основная стойка (скакалка длиной 2-2.5 метра сложена вчетверо, держась за концы).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(счет, на который надо выполнять упражнение) – отставляя правую ногу назад на носок, поднять руки вперед, вверх, потянуться – вдох.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lastRenderedPageBreak/>
        <w:t>Повторить упражнение 2-4 раза.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№2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И.П.– руки вверху.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опуская расслабленные руки в стороны вниз, скрестить их перед грудью.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поднять руки в стороны.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 – повторить счет 1.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опуская руки вниз, энергично поднять их в стороны, вверх.</w:t>
      </w:r>
    </w:p>
    <w:p w:rsidR="00FC634D" w:rsidRPr="006F1FCB" w:rsidRDefault="00FC634D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8-12 раз</w:t>
      </w:r>
    </w:p>
    <w:p w:rsidR="00CF4562" w:rsidRPr="006F1FCB" w:rsidRDefault="00CF4562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№4</w:t>
      </w:r>
    </w:p>
    <w:p w:rsidR="00CF4562" w:rsidRPr="006F1FCB" w:rsidRDefault="00CF4562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F1FCB">
        <w:rPr>
          <w:color w:val="000000"/>
          <w:sz w:val="28"/>
          <w:szCs w:val="28"/>
        </w:rPr>
        <w:t>И. П. – ноги на ширине плеч, руки вперед в стороны ладонями вниз.</w:t>
      </w:r>
    </w:p>
    <w:p w:rsidR="00CF4562" w:rsidRPr="006F1FCB" w:rsidRDefault="00CF4562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поднять правую ногу вперед и дотронуться ладони левой руки.</w:t>
      </w:r>
    </w:p>
    <w:p w:rsidR="00CF4562" w:rsidRPr="006F1FCB" w:rsidRDefault="00CF4562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 вернуться в н. п.</w:t>
      </w:r>
    </w:p>
    <w:p w:rsidR="00CF4562" w:rsidRPr="006F1FCB" w:rsidRDefault="00CF4562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упражнение 8-12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№5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И.П. – ноги врозь (скалку, сложенную вчетверо за концы).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наклоняя туловище влево, руки вверх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н. п. –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5-7 раз.</w:t>
      </w:r>
    </w:p>
    <w:p w:rsidR="00504E18" w:rsidRPr="006F1FCB" w:rsidRDefault="00504E18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№6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 xml:space="preserve">. – ноги </w:t>
      </w:r>
      <w:r w:rsidRPr="006F1FCB">
        <w:rPr>
          <w:color w:val="000000"/>
          <w:sz w:val="28"/>
          <w:szCs w:val="28"/>
        </w:rPr>
        <w:t>на ширине плеч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во время наклона вперед, дотронуться руками пола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повторным пружинящим наклоном вперед отвести руки назад.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 – коснуться пола руками повторным наклоном вперед.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н. п. –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5-7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№7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встать на колени, руки вперед ладонями вниз.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сесть на коврик слева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н. п. –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упражнение 7-10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№8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ноги врозь, руки вверх (держа скакалку, сложенную вдвое, за концы).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наклоняясь вперед, коснуться левой рукой носка правой ноги – выдох.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И. П</w:t>
      </w:r>
      <w:r w:rsidR="00D637A1" w:rsidRPr="006F1FCB">
        <w:rPr>
          <w:color w:val="000000"/>
          <w:sz w:val="28"/>
          <w:szCs w:val="28"/>
        </w:rPr>
        <w:t>. –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упражнение 7-10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№9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сидя на коврике, расположить ноги впереди (</w:t>
      </w:r>
      <w:proofErr w:type="gramStart"/>
      <w:r w:rsidR="00D637A1" w:rsidRPr="006F1FCB">
        <w:rPr>
          <w:color w:val="000000"/>
          <w:sz w:val="28"/>
          <w:szCs w:val="28"/>
        </w:rPr>
        <w:t>левую</w:t>
      </w:r>
      <w:proofErr w:type="gramEnd"/>
      <w:r w:rsidR="00D637A1" w:rsidRPr="006F1FCB">
        <w:rPr>
          <w:color w:val="000000"/>
          <w:sz w:val="28"/>
          <w:szCs w:val="28"/>
        </w:rPr>
        <w:t xml:space="preserve"> несколько повыше), опереться руками сзади о пол.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поменять положение ног.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И.П.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Выполнять упражнение следует быстро в течение 15-20 секунд.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№10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скакалку (сложенную в четыре раза, держать за концы) на лопатки.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поднимая руки вверх, прогнуться, делая вдох.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И.П</w:t>
      </w:r>
      <w:r w:rsidR="00D637A1" w:rsidRPr="006F1FCB">
        <w:rPr>
          <w:color w:val="000000"/>
          <w:sz w:val="28"/>
          <w:szCs w:val="28"/>
        </w:rPr>
        <w:t>.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lastRenderedPageBreak/>
        <w:t>Повторяем упражнение 5-7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№11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 П</w:t>
      </w:r>
      <w:r w:rsidR="00D637A1" w:rsidRPr="006F1FCB">
        <w:rPr>
          <w:color w:val="000000"/>
          <w:sz w:val="28"/>
          <w:szCs w:val="28"/>
        </w:rPr>
        <w:t>. – руки в стороны вверх (держа сложенную в два раза скакалку), ноги врозь.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1-4 – круговые движения туловищем.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3-5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№12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основная стойка (скакалку, сложенную в четыре раза, держать за концы).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выполнить шаг вперед левой ногой, встать на колено правой ноги, поднять руки вверх –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наклоняясь вперед, сесть на пятку правой ноги, дотронуться руками носка левой ноги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 – выпрямляясь, вернуться в положение счета 1, сделать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н. п.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упражнения 5-7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№13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F1FCB">
        <w:rPr>
          <w:color w:val="000000"/>
          <w:sz w:val="28"/>
          <w:szCs w:val="28"/>
        </w:rPr>
        <w:t>(</w:t>
      </w:r>
      <w:proofErr w:type="gramEnd"/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сидя на коврике, ноги врозь, руки вверху, пальцы переплетены.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во время наклона вперед, дотронуться руками носка левой ноги – выдох.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И.П</w:t>
      </w:r>
      <w:r w:rsidR="00D637A1" w:rsidRPr="006F1FCB">
        <w:rPr>
          <w:color w:val="000000"/>
          <w:sz w:val="28"/>
          <w:szCs w:val="28"/>
        </w:rPr>
        <w:t>. – вдох.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5-7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№14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основная стойка (сложенную вчетверо скакалку, держать за концы).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1-3 – шаг вперед левой ногой (правая нога находится сзади на носке), поднимая вверх руки, выполнить три рывка руками назад – вдох.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И.П</w:t>
      </w:r>
      <w:r w:rsidR="00D637A1" w:rsidRPr="006F1FCB">
        <w:rPr>
          <w:color w:val="000000"/>
          <w:sz w:val="28"/>
          <w:szCs w:val="28"/>
        </w:rPr>
        <w:t>.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упражнение 4-6 раз.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№15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руки на поясе.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Прыжки на месте в течение 30-60 секунд.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Ходьба на месте в течение 20-40 секунд.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 мере втягивания в тренировку выполнять прыжки через скакалку 1-3 минуты.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девушек №16</w:t>
      </w:r>
      <w:r w:rsidRPr="006F1FCB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D637A1" w:rsidRPr="006F1FCB">
        <w:rPr>
          <w:color w:val="000000"/>
          <w:sz w:val="28"/>
          <w:szCs w:val="28"/>
        </w:rPr>
        <w:t>. – основная стойка (скакалку, сложенную четверо, держать за концы).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руки вперед вверх – вдох.</w:t>
      </w:r>
    </w:p>
    <w:p w:rsidR="00D637A1" w:rsidRPr="006F1FCB" w:rsidRDefault="00504E18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И.П</w:t>
      </w:r>
      <w:r w:rsidR="00D637A1" w:rsidRPr="006F1FCB">
        <w:rPr>
          <w:color w:val="000000"/>
          <w:sz w:val="28"/>
          <w:szCs w:val="28"/>
        </w:rPr>
        <w:t>. – выдох.</w:t>
      </w:r>
    </w:p>
    <w:p w:rsidR="00D637A1" w:rsidRPr="006F1FCB" w:rsidRDefault="00D637A1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упражнение 5-7 раз.</w:t>
      </w:r>
    </w:p>
    <w:p w:rsidR="00F9545F" w:rsidRDefault="00F9545F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</w:p>
    <w:p w:rsidR="00BF5207" w:rsidRPr="006F1FCB" w:rsidRDefault="0031577F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F5207" w:rsidRPr="006F1FC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3 </w:t>
      </w:r>
      <w:r w:rsidR="00BF5207" w:rsidRPr="006F1FCB">
        <w:rPr>
          <w:color w:val="000000"/>
          <w:sz w:val="28"/>
          <w:szCs w:val="28"/>
        </w:rPr>
        <w:t>КОМПЛЕКС УПРАЖНЕНИЙ ДЛЯ ЮНОШЕЙ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Предварительное упражнение</w:t>
      </w:r>
      <w:r w:rsidRPr="006F1FCB">
        <w:rPr>
          <w:color w:val="000000"/>
          <w:sz w:val="28"/>
          <w:szCs w:val="28"/>
        </w:rPr>
        <w:t>: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Разминка в виде ходьбы на месте с высоким подниманием коленей в течение 1 минуты.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юношей №1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 xml:space="preserve">И.П– </w:t>
      </w:r>
      <w:proofErr w:type="gramStart"/>
      <w:r w:rsidRPr="006F1FCB">
        <w:rPr>
          <w:color w:val="000000"/>
          <w:sz w:val="28"/>
          <w:szCs w:val="28"/>
        </w:rPr>
        <w:t>ос</w:t>
      </w:r>
      <w:proofErr w:type="gramEnd"/>
      <w:r w:rsidRPr="006F1FCB">
        <w:rPr>
          <w:color w:val="000000"/>
          <w:sz w:val="28"/>
          <w:szCs w:val="28"/>
        </w:rPr>
        <w:t>новная стойка (держа</w:t>
      </w:r>
      <w:r w:rsidRPr="006F1FCB">
        <w:rPr>
          <w:rStyle w:val="apple-converted-space"/>
          <w:color w:val="000000"/>
          <w:sz w:val="28"/>
          <w:szCs w:val="28"/>
        </w:rPr>
        <w:t> </w:t>
      </w:r>
      <w:r w:rsidRPr="006F1FCB">
        <w:rPr>
          <w:rStyle w:val="a7"/>
          <w:color w:val="000000"/>
          <w:sz w:val="28"/>
          <w:szCs w:val="28"/>
          <w:bdr w:val="none" w:sz="0" w:space="0" w:color="auto" w:frame="1"/>
        </w:rPr>
        <w:t>двух-трех</w:t>
      </w:r>
      <w:r w:rsidRPr="006F1FCB">
        <w:rPr>
          <w:rStyle w:val="apple-converted-space"/>
          <w:color w:val="000000"/>
          <w:sz w:val="28"/>
          <w:szCs w:val="28"/>
        </w:rPr>
        <w:t> </w:t>
      </w:r>
      <w:r w:rsidRPr="006F1FCB">
        <w:rPr>
          <w:color w:val="000000"/>
          <w:sz w:val="28"/>
          <w:szCs w:val="28"/>
        </w:rPr>
        <w:t>килограммовые гантели в ладонях).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lastRenderedPageBreak/>
        <w:t>1-2 (</w:t>
      </w:r>
      <w:r w:rsidRPr="006F1FCB">
        <w:rPr>
          <w:rStyle w:val="a7"/>
          <w:color w:val="000000"/>
          <w:sz w:val="28"/>
          <w:szCs w:val="28"/>
          <w:bdr w:val="none" w:sz="0" w:space="0" w:color="auto" w:frame="1"/>
        </w:rPr>
        <w:t>счет, на который нужно выполнять упражнение</w:t>
      </w:r>
      <w:r w:rsidRPr="006F1FCB">
        <w:rPr>
          <w:color w:val="000000"/>
          <w:sz w:val="28"/>
          <w:szCs w:val="28"/>
        </w:rPr>
        <w:t>) – отставляя правую ногу на носок назад, руки расставить в стороны ладонями кверху – выполнить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вернуться в И.П. – выдох.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Повторяем 3-4 раза.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pple-converted-space"/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юношей №2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Н. п. – ноги на ширине плеч, правую руку назад, левую вверх (гантели в ладонях).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два рывка руками назад.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то же самое, но поменяв положение рук.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Повторять упражнение в течение 15-20 секунд.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 юношей) №3</w:t>
      </w:r>
      <w:r w:rsidRPr="006F1FCB">
        <w:rPr>
          <w:rStyle w:val="apple-converted-space"/>
          <w:color w:val="000000"/>
          <w:sz w:val="28"/>
          <w:szCs w:val="28"/>
        </w:rPr>
        <w:t> </w:t>
      </w:r>
      <w:proofErr w:type="gramEnd"/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И.П. – руки впереди (гантели в ладонях).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руки в стороны, левую ногу вперед.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И.П.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8-15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>юношей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№4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руки вверху с гантелями в руках, ноги врозь.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налево повернуть туловище, руки в стороны – выдох.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И.П</w:t>
      </w:r>
      <w:r w:rsidR="00BF5207" w:rsidRPr="006F1FCB">
        <w:rPr>
          <w:color w:val="000000"/>
          <w:sz w:val="28"/>
          <w:szCs w:val="28"/>
        </w:rPr>
        <w:t>. – выдох.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8-12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№5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руки в стороны (гантели в ладонях), ноги врозь.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наклонить туловище влево, левую руку за спину, правую вверх – выдох.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вернуться в И.П</w:t>
      </w:r>
      <w:r w:rsidR="00BF5207" w:rsidRPr="006F1FCB">
        <w:rPr>
          <w:color w:val="000000"/>
          <w:sz w:val="28"/>
          <w:szCs w:val="28"/>
        </w:rPr>
        <w:t>.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8-15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юношей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№6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левая рука впереди, правая согнута (гантели в ладонях), ноги врозь.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поворачивая туловище влево, рывком правую руку вперед, левую согнуть.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вернуться в И.П</w:t>
      </w:r>
      <w:r w:rsidR="00BF5207" w:rsidRPr="006F1FCB">
        <w:rPr>
          <w:color w:val="000000"/>
          <w:sz w:val="28"/>
          <w:szCs w:val="28"/>
        </w:rPr>
        <w:t>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Повторять упражнение в течение 15-20 секунд.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№7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ноги врозь, руки вытянуты в стороны  (гантели в ладонях)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наклоняем туловище вперед, касаемся носка правой ноги левой рукой – выдох.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возвращаемся в И.П</w:t>
      </w:r>
      <w:r w:rsidR="00BF5207" w:rsidRPr="006F1FCB">
        <w:rPr>
          <w:color w:val="000000"/>
          <w:sz w:val="28"/>
          <w:szCs w:val="28"/>
        </w:rPr>
        <w:t>.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8-15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№8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правая рука вверху, левая в стороне (гантели в ладонях)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приседая на носках, опустить правую руку вниз в сторону и поднять ее влево (обе руки влево)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вставая, правую руку движением вниз поднять в сторону, левую вверх.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3-4 раза.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Ходьба на месте в течение 15-20 секунд.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lastRenderedPageBreak/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№9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руки в стороны (гантели в ладонях).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1-3 – выполнить три пружинистых наклона вперед, касаясь пола пальцами рук, – выдох.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вернуться в И.П</w:t>
      </w:r>
      <w:r w:rsidR="00BF5207" w:rsidRPr="006F1FCB">
        <w:rPr>
          <w:color w:val="000000"/>
          <w:sz w:val="28"/>
          <w:szCs w:val="28"/>
        </w:rPr>
        <w:t>.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8-12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№10</w:t>
      </w:r>
      <w:r w:rsidRPr="006F1FCB">
        <w:rPr>
          <w:rStyle w:val="apple-converted-space"/>
          <w:color w:val="000000"/>
          <w:sz w:val="28"/>
          <w:szCs w:val="28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встать к стенке спиной в шаге от нее, ноги расположить на ширине плеч.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поднимая руки вверх вперед и прогибаясь, коснуться стены руками – вдох.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И.П</w:t>
      </w:r>
      <w:r w:rsidR="00BF5207" w:rsidRPr="006F1FCB">
        <w:rPr>
          <w:color w:val="000000"/>
          <w:sz w:val="28"/>
          <w:szCs w:val="28"/>
        </w:rPr>
        <w:t>. – выдох.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6-8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№11</w:t>
      </w:r>
      <w:r w:rsidRPr="006F1FCB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лечь на пол лицом вниз, руки согнуты, ладони вниз.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разогнуть руки (ноги и туловище на одной прямой) – выдох.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И.П</w:t>
      </w:r>
      <w:r w:rsidR="00BF5207" w:rsidRPr="006F1FCB">
        <w:rPr>
          <w:color w:val="000000"/>
          <w:sz w:val="28"/>
          <w:szCs w:val="28"/>
        </w:rPr>
        <w:t>.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8-12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№12</w:t>
      </w:r>
      <w:r w:rsidRPr="006F1FCB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сидя на стуле (спинка стула сбоку), ноги закрепить, руки за голову.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 – наклониться назад – вдох.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И.П</w:t>
      </w:r>
      <w:r w:rsidR="00BF5207" w:rsidRPr="006F1FCB">
        <w:rPr>
          <w:color w:val="000000"/>
          <w:sz w:val="28"/>
          <w:szCs w:val="28"/>
        </w:rPr>
        <w:t>. – выдох.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8-15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Упражнение для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юношей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№13</w:t>
      </w:r>
      <w:r w:rsidRPr="006F1FCB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основная стойка.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1-3 – выпад левой ногой вперед, руки расположить на левом колене и сделать три пружинистых приседания – выдох.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вернуться в И.П</w:t>
      </w:r>
      <w:r w:rsidR="00BF5207" w:rsidRPr="006F1FCB">
        <w:rPr>
          <w:color w:val="000000"/>
          <w:sz w:val="28"/>
          <w:szCs w:val="28"/>
        </w:rPr>
        <w:t>.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4-6 раз.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>юношей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№14</w:t>
      </w:r>
      <w:r w:rsidRPr="006F1FCB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основная стойка.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1-3 – встряхивая кистями, поднять руки в стороны вверх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4 – опустить («уронить») руки вниз – выдох.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3-4 раза.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№15</w:t>
      </w:r>
      <w:r w:rsidRPr="006F1FCB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основная стойка.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 – прыжком ноги врозь, руки в стороны.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2 – прыжком вернуться в И.П</w:t>
      </w:r>
      <w:r w:rsidR="00BF5207" w:rsidRPr="006F1FCB">
        <w:rPr>
          <w:color w:val="000000"/>
          <w:sz w:val="28"/>
          <w:szCs w:val="28"/>
        </w:rPr>
        <w:t>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Прыжки повторять 20-30 секунд. После этого следует выполнить ходьбу на месте в течение 15-20 секунд.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Упражнение для </w:t>
      </w:r>
      <w:r w:rsidR="006F1FCB" w:rsidRPr="006F1FC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юношей </w:t>
      </w:r>
      <w:r w:rsidRPr="006F1FCB">
        <w:rPr>
          <w:rStyle w:val="a6"/>
          <w:color w:val="000000"/>
          <w:sz w:val="28"/>
          <w:szCs w:val="28"/>
          <w:bdr w:val="none" w:sz="0" w:space="0" w:color="auto" w:frame="1"/>
        </w:rPr>
        <w:t>№16</w:t>
      </w:r>
      <w:r w:rsidRPr="006F1FCB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F5207" w:rsidRPr="006F1FCB" w:rsidRDefault="006F1FCB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И.П</w:t>
      </w:r>
      <w:r w:rsidR="00BF5207" w:rsidRPr="006F1FCB">
        <w:rPr>
          <w:color w:val="000000"/>
          <w:sz w:val="28"/>
          <w:szCs w:val="28"/>
        </w:rPr>
        <w:t>. – основная стойка.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1-2 – руки в стороны вверх – вдох.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3-4 – вернуться в н. п. – выдох.</w:t>
      </w:r>
    </w:p>
    <w:p w:rsidR="00BF5207" w:rsidRPr="006F1FCB" w:rsidRDefault="00BF5207" w:rsidP="006F1FCB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 w:rsidRPr="006F1FCB">
        <w:rPr>
          <w:color w:val="000000"/>
          <w:sz w:val="28"/>
          <w:szCs w:val="28"/>
        </w:rPr>
        <w:t>Повторить упражнение 3-4 раза.</w:t>
      </w:r>
    </w:p>
    <w:p w:rsidR="00FC7B75" w:rsidRDefault="00FC7B75" w:rsidP="00751D4E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Источники информации</w:t>
      </w:r>
    </w:p>
    <w:p w:rsidR="00FC7B75" w:rsidRPr="00237C6D" w:rsidRDefault="00FC7B75" w:rsidP="00232F84">
      <w:pPr>
        <w:pStyle w:val="a5"/>
        <w:numPr>
          <w:ilvl w:val="0"/>
          <w:numId w:val="2"/>
        </w:numPr>
        <w:shd w:val="clear" w:color="auto" w:fill="FFFFFF"/>
        <w:spacing w:before="180" w:after="180" w:line="360" w:lineRule="atLeast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Федеральный закон от 29.12.2012 N 273-ФЗ (ред. от 21.07.2014) "Об образовании в Российской Федерации" (с </w:t>
      </w:r>
      <w:proofErr w:type="spellStart"/>
      <w:r w:rsidRPr="002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</w:t>
      </w:r>
      <w:proofErr w:type="spellEnd"/>
      <w:r w:rsidRPr="002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доп., вступ. в силу с 21.10.2014) (29 декабря 2012 г.)</w:t>
      </w:r>
      <w:r w:rsidRPr="00237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237C6D" w:rsidRPr="00237C6D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http://www.consultant.ru/document/cons_doc_LAW_166143/</w:t>
        </w:r>
      </w:hyperlink>
    </w:p>
    <w:p w:rsidR="00237C6D" w:rsidRDefault="00232F84" w:rsidP="00232F84">
      <w:pPr>
        <w:shd w:val="clear" w:color="auto" w:fill="FFFFFF"/>
        <w:spacing w:before="180" w:after="180" w:line="360" w:lineRule="atLeast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237C6D" w:rsidRPr="00232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Стат.сб./ ЮНИСЕФ, Росстат. М.: ИИЦ «</w:t>
      </w:r>
      <w:r w:rsidR="00237C6D" w:rsidRPr="00232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Статистика</w:t>
      </w:r>
      <w:r w:rsidR="00237C6D" w:rsidRPr="00232F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37C6D" w:rsidRPr="00232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России». 2009</w:t>
      </w:r>
      <w:r w:rsidR="00237C6D" w:rsidRPr="00232F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32F84" w:rsidRDefault="00232F84" w:rsidP="00232F84">
      <w:pPr>
        <w:shd w:val="clear" w:color="auto" w:fill="FFFFFF"/>
        <w:spacing w:before="180" w:after="18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Смирнов В.М., Дубровский В.И. Физиология физического воспитания и спорта.</w:t>
      </w:r>
      <w:r w:rsidRPr="00232F84">
        <w:rPr>
          <w:rFonts w:ascii="Verdana" w:hAnsi="Verdana"/>
          <w:color w:val="000000"/>
          <w:sz w:val="18"/>
          <w:szCs w:val="18"/>
          <w:shd w:val="clear" w:color="auto" w:fill="EFEFEF"/>
        </w:rPr>
        <w:t xml:space="preserve"> </w:t>
      </w:r>
      <w:r w:rsidRPr="00232F84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Учебник для вузов. ВЛАДОС-ПРЕСС, 2002.-608 с.</w:t>
      </w:r>
    </w:p>
    <w:p w:rsidR="00EF1A6A" w:rsidRPr="00232F84" w:rsidRDefault="00EF1A6A" w:rsidP="00232F84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4.Ежедневный комплекс упражнений для укрепления здоровья.</w:t>
      </w:r>
      <w:r w:rsidRPr="00EF1A6A">
        <w:t xml:space="preserve"> </w:t>
      </w:r>
      <w:r w:rsidRPr="00EF1A6A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"http://vesvnorme.net/uprazhneniya/uprazhnenija-dlja-zdorovja.html"</w:t>
      </w:r>
    </w:p>
    <w:p w:rsidR="00D462C9" w:rsidRPr="00401C03" w:rsidRDefault="00D462C9">
      <w:pPr>
        <w:rPr>
          <w:rFonts w:ascii="Times New Roman" w:hAnsi="Times New Roman" w:cs="Times New Roman"/>
          <w:sz w:val="28"/>
          <w:szCs w:val="28"/>
        </w:rPr>
      </w:pPr>
    </w:p>
    <w:sectPr w:rsidR="00D462C9" w:rsidRPr="00401C03" w:rsidSect="00D4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106EA"/>
    <w:multiLevelType w:val="hybridMultilevel"/>
    <w:tmpl w:val="2D5C6E9A"/>
    <w:lvl w:ilvl="0" w:tplc="B2F62AA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42C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E3E6F"/>
    <w:multiLevelType w:val="multilevel"/>
    <w:tmpl w:val="75ACC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D4E"/>
    <w:rsid w:val="0001742B"/>
    <w:rsid w:val="00032F43"/>
    <w:rsid w:val="00071893"/>
    <w:rsid w:val="00081CEB"/>
    <w:rsid w:val="00083A7D"/>
    <w:rsid w:val="000A2792"/>
    <w:rsid w:val="000A3767"/>
    <w:rsid w:val="000A70BE"/>
    <w:rsid w:val="000B49B5"/>
    <w:rsid w:val="000C398F"/>
    <w:rsid w:val="000C6440"/>
    <w:rsid w:val="000E4FCE"/>
    <w:rsid w:val="0010623B"/>
    <w:rsid w:val="00111819"/>
    <w:rsid w:val="001155C3"/>
    <w:rsid w:val="00122387"/>
    <w:rsid w:val="00135CF4"/>
    <w:rsid w:val="001464D5"/>
    <w:rsid w:val="00152A86"/>
    <w:rsid w:val="0015638E"/>
    <w:rsid w:val="00160070"/>
    <w:rsid w:val="00166F16"/>
    <w:rsid w:val="00175AA6"/>
    <w:rsid w:val="00183262"/>
    <w:rsid w:val="00191582"/>
    <w:rsid w:val="00191A39"/>
    <w:rsid w:val="0019590C"/>
    <w:rsid w:val="0019619E"/>
    <w:rsid w:val="001A19CC"/>
    <w:rsid w:val="001A555B"/>
    <w:rsid w:val="001C110B"/>
    <w:rsid w:val="001D2CFD"/>
    <w:rsid w:val="001E3E64"/>
    <w:rsid w:val="001E6A7F"/>
    <w:rsid w:val="001F06CE"/>
    <w:rsid w:val="001F15BB"/>
    <w:rsid w:val="00206184"/>
    <w:rsid w:val="00232F84"/>
    <w:rsid w:val="002344E5"/>
    <w:rsid w:val="00234C23"/>
    <w:rsid w:val="00237C6D"/>
    <w:rsid w:val="00256B3B"/>
    <w:rsid w:val="00283645"/>
    <w:rsid w:val="002B60D6"/>
    <w:rsid w:val="002D6540"/>
    <w:rsid w:val="00301D2A"/>
    <w:rsid w:val="0031577F"/>
    <w:rsid w:val="00315DAB"/>
    <w:rsid w:val="00354D58"/>
    <w:rsid w:val="00362C81"/>
    <w:rsid w:val="00366E78"/>
    <w:rsid w:val="00377BDA"/>
    <w:rsid w:val="00387F41"/>
    <w:rsid w:val="003A6724"/>
    <w:rsid w:val="003B373C"/>
    <w:rsid w:val="003D4373"/>
    <w:rsid w:val="0040068C"/>
    <w:rsid w:val="00401C03"/>
    <w:rsid w:val="00420B59"/>
    <w:rsid w:val="00420D39"/>
    <w:rsid w:val="00422CFF"/>
    <w:rsid w:val="00435B12"/>
    <w:rsid w:val="00447A08"/>
    <w:rsid w:val="00451AC1"/>
    <w:rsid w:val="00452A54"/>
    <w:rsid w:val="00455817"/>
    <w:rsid w:val="0046318B"/>
    <w:rsid w:val="00467BF3"/>
    <w:rsid w:val="00477ECB"/>
    <w:rsid w:val="00481E3E"/>
    <w:rsid w:val="004A1F04"/>
    <w:rsid w:val="004F0C6D"/>
    <w:rsid w:val="004F7330"/>
    <w:rsid w:val="00502412"/>
    <w:rsid w:val="00504E18"/>
    <w:rsid w:val="005249EC"/>
    <w:rsid w:val="00532C78"/>
    <w:rsid w:val="0054098E"/>
    <w:rsid w:val="005645C3"/>
    <w:rsid w:val="0057645B"/>
    <w:rsid w:val="00583D8C"/>
    <w:rsid w:val="00592D7E"/>
    <w:rsid w:val="005A0472"/>
    <w:rsid w:val="005C4DE7"/>
    <w:rsid w:val="005E353D"/>
    <w:rsid w:val="005E4AA5"/>
    <w:rsid w:val="005F3B46"/>
    <w:rsid w:val="006156FA"/>
    <w:rsid w:val="00620303"/>
    <w:rsid w:val="006256FF"/>
    <w:rsid w:val="006841BD"/>
    <w:rsid w:val="00685635"/>
    <w:rsid w:val="00685733"/>
    <w:rsid w:val="006857F0"/>
    <w:rsid w:val="006A082C"/>
    <w:rsid w:val="006A580E"/>
    <w:rsid w:val="006B1A8F"/>
    <w:rsid w:val="006C4AA0"/>
    <w:rsid w:val="006D0ACC"/>
    <w:rsid w:val="006D0B88"/>
    <w:rsid w:val="006D3D75"/>
    <w:rsid w:val="006D4765"/>
    <w:rsid w:val="006E51DD"/>
    <w:rsid w:val="006F1FCB"/>
    <w:rsid w:val="006F6CDF"/>
    <w:rsid w:val="00700CD0"/>
    <w:rsid w:val="00707AA4"/>
    <w:rsid w:val="0071135C"/>
    <w:rsid w:val="00724C49"/>
    <w:rsid w:val="00731184"/>
    <w:rsid w:val="00732232"/>
    <w:rsid w:val="007421C3"/>
    <w:rsid w:val="00742B23"/>
    <w:rsid w:val="0074600A"/>
    <w:rsid w:val="00747F13"/>
    <w:rsid w:val="00751D4E"/>
    <w:rsid w:val="00755DE6"/>
    <w:rsid w:val="00760C6F"/>
    <w:rsid w:val="007628D8"/>
    <w:rsid w:val="00763174"/>
    <w:rsid w:val="0077291C"/>
    <w:rsid w:val="00790070"/>
    <w:rsid w:val="00792A2E"/>
    <w:rsid w:val="007A00CA"/>
    <w:rsid w:val="007A155F"/>
    <w:rsid w:val="007B10FF"/>
    <w:rsid w:val="007C3B14"/>
    <w:rsid w:val="007D0724"/>
    <w:rsid w:val="007D7AB0"/>
    <w:rsid w:val="007E2D80"/>
    <w:rsid w:val="007F0963"/>
    <w:rsid w:val="00830DD8"/>
    <w:rsid w:val="00842332"/>
    <w:rsid w:val="00843302"/>
    <w:rsid w:val="008732A5"/>
    <w:rsid w:val="0087411B"/>
    <w:rsid w:val="008755BF"/>
    <w:rsid w:val="00883006"/>
    <w:rsid w:val="00887CFF"/>
    <w:rsid w:val="008A387C"/>
    <w:rsid w:val="008B1469"/>
    <w:rsid w:val="008C3691"/>
    <w:rsid w:val="008E60EC"/>
    <w:rsid w:val="008F35B8"/>
    <w:rsid w:val="00934BF5"/>
    <w:rsid w:val="009800EA"/>
    <w:rsid w:val="00991365"/>
    <w:rsid w:val="00991825"/>
    <w:rsid w:val="00993A87"/>
    <w:rsid w:val="009B1593"/>
    <w:rsid w:val="009C26E1"/>
    <w:rsid w:val="009C734C"/>
    <w:rsid w:val="009E3E1A"/>
    <w:rsid w:val="009E7B5C"/>
    <w:rsid w:val="009F1728"/>
    <w:rsid w:val="009F5794"/>
    <w:rsid w:val="009F6E76"/>
    <w:rsid w:val="00A0115D"/>
    <w:rsid w:val="00A05111"/>
    <w:rsid w:val="00A1175F"/>
    <w:rsid w:val="00A21E08"/>
    <w:rsid w:val="00A401FA"/>
    <w:rsid w:val="00A521C9"/>
    <w:rsid w:val="00A7090C"/>
    <w:rsid w:val="00A70CF2"/>
    <w:rsid w:val="00A723AA"/>
    <w:rsid w:val="00A74EBC"/>
    <w:rsid w:val="00A82F96"/>
    <w:rsid w:val="00A866D2"/>
    <w:rsid w:val="00A9605A"/>
    <w:rsid w:val="00AB1F30"/>
    <w:rsid w:val="00AB5327"/>
    <w:rsid w:val="00B245A7"/>
    <w:rsid w:val="00B35C53"/>
    <w:rsid w:val="00B36037"/>
    <w:rsid w:val="00B36C90"/>
    <w:rsid w:val="00B37A3F"/>
    <w:rsid w:val="00B41338"/>
    <w:rsid w:val="00B52336"/>
    <w:rsid w:val="00B53D86"/>
    <w:rsid w:val="00B54831"/>
    <w:rsid w:val="00B84861"/>
    <w:rsid w:val="00B8745F"/>
    <w:rsid w:val="00BB3127"/>
    <w:rsid w:val="00BC1C5C"/>
    <w:rsid w:val="00BC6638"/>
    <w:rsid w:val="00BD090C"/>
    <w:rsid w:val="00BD128E"/>
    <w:rsid w:val="00BD4D6D"/>
    <w:rsid w:val="00BE5170"/>
    <w:rsid w:val="00BE6C01"/>
    <w:rsid w:val="00BE6D40"/>
    <w:rsid w:val="00BE6F0D"/>
    <w:rsid w:val="00BF5207"/>
    <w:rsid w:val="00C00A76"/>
    <w:rsid w:val="00C03AC4"/>
    <w:rsid w:val="00C05765"/>
    <w:rsid w:val="00C06D24"/>
    <w:rsid w:val="00C3350D"/>
    <w:rsid w:val="00C5070A"/>
    <w:rsid w:val="00C6499B"/>
    <w:rsid w:val="00C76A44"/>
    <w:rsid w:val="00C80D12"/>
    <w:rsid w:val="00C81031"/>
    <w:rsid w:val="00CC25D3"/>
    <w:rsid w:val="00CD4208"/>
    <w:rsid w:val="00CF4562"/>
    <w:rsid w:val="00CF4B09"/>
    <w:rsid w:val="00D064E8"/>
    <w:rsid w:val="00D30EC4"/>
    <w:rsid w:val="00D32916"/>
    <w:rsid w:val="00D34F2E"/>
    <w:rsid w:val="00D35D55"/>
    <w:rsid w:val="00D36DE5"/>
    <w:rsid w:val="00D462C9"/>
    <w:rsid w:val="00D4753A"/>
    <w:rsid w:val="00D50F6A"/>
    <w:rsid w:val="00D52BB6"/>
    <w:rsid w:val="00D533EC"/>
    <w:rsid w:val="00D560B3"/>
    <w:rsid w:val="00D6262C"/>
    <w:rsid w:val="00D637A1"/>
    <w:rsid w:val="00D66D32"/>
    <w:rsid w:val="00D756CB"/>
    <w:rsid w:val="00D76F0B"/>
    <w:rsid w:val="00D82783"/>
    <w:rsid w:val="00DC5493"/>
    <w:rsid w:val="00DD62AF"/>
    <w:rsid w:val="00DF0F99"/>
    <w:rsid w:val="00E0680A"/>
    <w:rsid w:val="00E10D4B"/>
    <w:rsid w:val="00E2546B"/>
    <w:rsid w:val="00E32432"/>
    <w:rsid w:val="00E36D32"/>
    <w:rsid w:val="00E5058C"/>
    <w:rsid w:val="00E5632D"/>
    <w:rsid w:val="00E63665"/>
    <w:rsid w:val="00E64080"/>
    <w:rsid w:val="00E67ECB"/>
    <w:rsid w:val="00E73CEF"/>
    <w:rsid w:val="00EB697E"/>
    <w:rsid w:val="00EC0B79"/>
    <w:rsid w:val="00EC6628"/>
    <w:rsid w:val="00ED622F"/>
    <w:rsid w:val="00EE50C9"/>
    <w:rsid w:val="00EF07F6"/>
    <w:rsid w:val="00EF1A6A"/>
    <w:rsid w:val="00F03853"/>
    <w:rsid w:val="00F24A55"/>
    <w:rsid w:val="00F27A62"/>
    <w:rsid w:val="00F3299A"/>
    <w:rsid w:val="00F427CB"/>
    <w:rsid w:val="00F46654"/>
    <w:rsid w:val="00F51BA9"/>
    <w:rsid w:val="00F62245"/>
    <w:rsid w:val="00F71362"/>
    <w:rsid w:val="00F75EFC"/>
    <w:rsid w:val="00F85F0A"/>
    <w:rsid w:val="00F90346"/>
    <w:rsid w:val="00F9545F"/>
    <w:rsid w:val="00FA2DF1"/>
    <w:rsid w:val="00FB18EC"/>
    <w:rsid w:val="00FB6DDE"/>
    <w:rsid w:val="00FB7CCE"/>
    <w:rsid w:val="00FC4B59"/>
    <w:rsid w:val="00FC634D"/>
    <w:rsid w:val="00FC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C9"/>
  </w:style>
  <w:style w:type="paragraph" w:styleId="2">
    <w:name w:val="heading 2"/>
    <w:basedOn w:val="a"/>
    <w:link w:val="20"/>
    <w:uiPriority w:val="9"/>
    <w:qFormat/>
    <w:rsid w:val="00751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1D4E"/>
  </w:style>
  <w:style w:type="character" w:styleId="a4">
    <w:name w:val="Hyperlink"/>
    <w:basedOn w:val="a0"/>
    <w:uiPriority w:val="99"/>
    <w:unhideWhenUsed/>
    <w:rsid w:val="000C398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C7B75"/>
    <w:pPr>
      <w:ind w:left="720"/>
      <w:contextualSpacing/>
    </w:pPr>
  </w:style>
  <w:style w:type="character" w:styleId="a6">
    <w:name w:val="Strong"/>
    <w:basedOn w:val="a0"/>
    <w:uiPriority w:val="22"/>
    <w:qFormat/>
    <w:rsid w:val="00FC634D"/>
    <w:rPr>
      <w:b/>
      <w:bCs/>
    </w:rPr>
  </w:style>
  <w:style w:type="character" w:styleId="a7">
    <w:name w:val="Emphasis"/>
    <w:basedOn w:val="a0"/>
    <w:uiPriority w:val="20"/>
    <w:qFormat/>
    <w:rsid w:val="00BF52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6614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691F9-E082-4FF1-B770-6CA91B92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26</cp:revision>
  <cp:lastPrinted>2016-10-14T14:04:00Z</cp:lastPrinted>
  <dcterms:created xsi:type="dcterms:W3CDTF">2014-12-24T09:29:00Z</dcterms:created>
  <dcterms:modified xsi:type="dcterms:W3CDTF">2016-10-14T14:04:00Z</dcterms:modified>
</cp:coreProperties>
</file>