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DF7" w:rsidRPr="00792DF7" w:rsidRDefault="00792DF7" w:rsidP="00792DF7">
      <w:pPr>
        <w:spacing w:after="0" w:line="288" w:lineRule="atLeast"/>
        <w:ind w:firstLine="851"/>
        <w:jc w:val="both"/>
        <w:outlineLvl w:val="0"/>
        <w:rPr>
          <w:rFonts w:ascii="Times New Roman" w:eastAsia="Times New Roman" w:hAnsi="Times New Roman" w:cs="Times New Roman"/>
          <w:b/>
          <w:bCs/>
          <w:spacing w:val="3"/>
          <w:kern w:val="36"/>
          <w:sz w:val="24"/>
          <w:szCs w:val="24"/>
          <w:lang w:eastAsia="ru-RU"/>
        </w:rPr>
      </w:pPr>
      <w:bookmarkStart w:id="0" w:name="_GoBack"/>
      <w:r w:rsidRPr="00792DF7">
        <w:rPr>
          <w:rFonts w:ascii="Times New Roman" w:eastAsia="Times New Roman" w:hAnsi="Times New Roman" w:cs="Times New Roman"/>
          <w:b/>
          <w:bCs/>
          <w:spacing w:val="3"/>
          <w:kern w:val="36"/>
          <w:sz w:val="24"/>
          <w:szCs w:val="24"/>
          <w:lang w:eastAsia="ru-RU"/>
        </w:rPr>
        <w:t xml:space="preserve">Федеральный закон от 17 июля </w:t>
      </w:r>
      <w:proofErr w:type="gramStart"/>
      <w:r w:rsidRPr="00792DF7">
        <w:rPr>
          <w:rFonts w:ascii="Times New Roman" w:eastAsia="Times New Roman" w:hAnsi="Times New Roman" w:cs="Times New Roman"/>
          <w:b/>
          <w:bCs/>
          <w:spacing w:val="3"/>
          <w:kern w:val="36"/>
          <w:sz w:val="24"/>
          <w:szCs w:val="24"/>
          <w:lang w:eastAsia="ru-RU"/>
        </w:rPr>
        <w:t>1999 .</w:t>
      </w:r>
      <w:proofErr w:type="gramEnd"/>
      <w:r w:rsidRPr="00792DF7">
        <w:rPr>
          <w:rFonts w:ascii="Times New Roman" w:eastAsia="Times New Roman" w:hAnsi="Times New Roman" w:cs="Times New Roman"/>
          <w:b/>
          <w:bCs/>
          <w:spacing w:val="3"/>
          <w:kern w:val="36"/>
          <w:sz w:val="24"/>
          <w:szCs w:val="24"/>
          <w:lang w:eastAsia="ru-RU"/>
        </w:rPr>
        <w:t xml:space="preserve"> N 178-ФЗ г. Москва "О государственной социальной помощи" </w:t>
      </w:r>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792DF7">
        <w:rPr>
          <w:rFonts w:ascii="Times New Roman" w:eastAsia="Times New Roman" w:hAnsi="Times New Roman" w:cs="Times New Roman"/>
          <w:spacing w:val="3"/>
          <w:sz w:val="24"/>
          <w:szCs w:val="24"/>
          <w:lang w:eastAsia="ru-RU"/>
        </w:rPr>
        <w:t>Дата подписания 17 июля 1999 г.</w:t>
      </w:r>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792DF7">
        <w:rPr>
          <w:rFonts w:ascii="Times New Roman" w:eastAsia="Times New Roman" w:hAnsi="Times New Roman" w:cs="Times New Roman"/>
          <w:spacing w:val="3"/>
          <w:sz w:val="24"/>
          <w:szCs w:val="24"/>
          <w:lang w:eastAsia="ru-RU"/>
        </w:rPr>
        <w:t>Опубликован 23 июля 1999 г.</w:t>
      </w:r>
    </w:p>
    <w:p w:rsidR="00792DF7" w:rsidRPr="00792DF7" w:rsidRDefault="00792DF7" w:rsidP="00792DF7">
      <w:pPr>
        <w:spacing w:after="0" w:line="240" w:lineRule="auto"/>
        <w:ind w:firstLine="851"/>
        <w:jc w:val="both"/>
        <w:textAlignment w:val="top"/>
        <w:outlineLvl w:val="1"/>
        <w:rPr>
          <w:rFonts w:ascii="Times New Roman" w:eastAsia="Times New Roman" w:hAnsi="Times New Roman" w:cs="Times New Roman"/>
          <w:b/>
          <w:bCs/>
          <w:i/>
          <w:iCs/>
          <w:spacing w:val="3"/>
          <w:sz w:val="24"/>
          <w:szCs w:val="24"/>
          <w:lang w:eastAsia="ru-RU"/>
        </w:rPr>
      </w:pPr>
      <w:r w:rsidRPr="00792DF7">
        <w:rPr>
          <w:rFonts w:ascii="Times New Roman" w:eastAsia="Times New Roman" w:hAnsi="Times New Roman" w:cs="Times New Roman"/>
          <w:b/>
          <w:bCs/>
          <w:i/>
          <w:iCs/>
          <w:spacing w:val="3"/>
          <w:sz w:val="24"/>
          <w:szCs w:val="24"/>
          <w:lang w:eastAsia="ru-RU"/>
        </w:rPr>
        <w:t>Изменения и поправки</w:t>
      </w:r>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4" w:history="1">
        <w:r w:rsidRPr="00792DF7">
          <w:rPr>
            <w:rFonts w:ascii="Times New Roman" w:eastAsia="Times New Roman" w:hAnsi="Times New Roman" w:cs="Times New Roman"/>
            <w:spacing w:val="3"/>
            <w:sz w:val="24"/>
            <w:szCs w:val="24"/>
            <w:lang w:eastAsia="ru-RU"/>
          </w:rPr>
          <w:t>Федеральный закон от 19 декабря 2016 г. N 454-ФЗ "О внесении изменений в статью 12</w:t>
        </w:r>
        <w:r w:rsidRPr="00792DF7">
          <w:rPr>
            <w:rFonts w:ascii="Times New Roman" w:eastAsia="Times New Roman" w:hAnsi="Times New Roman" w:cs="Times New Roman"/>
            <w:spacing w:val="3"/>
            <w:sz w:val="24"/>
            <w:szCs w:val="24"/>
            <w:vertAlign w:val="superscript"/>
            <w:lang w:eastAsia="ru-RU"/>
          </w:rPr>
          <w:t>1</w:t>
        </w:r>
        <w:r w:rsidRPr="00792DF7">
          <w:rPr>
            <w:rFonts w:ascii="Times New Roman" w:eastAsia="Times New Roman" w:hAnsi="Times New Roman" w:cs="Times New Roman"/>
            <w:spacing w:val="3"/>
            <w:sz w:val="24"/>
            <w:szCs w:val="24"/>
            <w:lang w:eastAsia="ru-RU"/>
          </w:rPr>
          <w:t xml:space="preserve"> Федерального закона "О государственной социальной помощи""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5" w:history="1">
        <w:r w:rsidRPr="00792DF7">
          <w:rPr>
            <w:rFonts w:ascii="Times New Roman" w:eastAsia="Times New Roman" w:hAnsi="Times New Roman" w:cs="Times New Roman"/>
            <w:spacing w:val="3"/>
            <w:sz w:val="24"/>
            <w:szCs w:val="24"/>
            <w:lang w:eastAsia="ru-RU"/>
          </w:rPr>
          <w:t>Федеральный закон от 19 декабря 2016 г. N 453-ФЗ "О внесении изменений в статью 12</w:t>
        </w:r>
        <w:r w:rsidRPr="00792DF7">
          <w:rPr>
            <w:rFonts w:ascii="Times New Roman" w:eastAsia="Times New Roman" w:hAnsi="Times New Roman" w:cs="Times New Roman"/>
            <w:spacing w:val="3"/>
            <w:sz w:val="24"/>
            <w:szCs w:val="24"/>
            <w:vertAlign w:val="superscript"/>
            <w:lang w:eastAsia="ru-RU"/>
          </w:rPr>
          <w:t>1</w:t>
        </w:r>
        <w:r w:rsidRPr="00792DF7">
          <w:rPr>
            <w:rFonts w:ascii="Times New Roman" w:eastAsia="Times New Roman" w:hAnsi="Times New Roman" w:cs="Times New Roman"/>
            <w:spacing w:val="3"/>
            <w:sz w:val="24"/>
            <w:szCs w:val="24"/>
            <w:lang w:eastAsia="ru-RU"/>
          </w:rPr>
          <w:t xml:space="preserve"> Федерального закона "О государственной социальной помощи""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6" w:history="1">
        <w:r w:rsidRPr="00792DF7">
          <w:rPr>
            <w:rFonts w:ascii="Times New Roman" w:eastAsia="Times New Roman" w:hAnsi="Times New Roman" w:cs="Times New Roman"/>
            <w:spacing w:val="3"/>
            <w:sz w:val="24"/>
            <w:szCs w:val="24"/>
            <w:lang w:eastAsia="ru-RU"/>
          </w:rPr>
          <w:t xml:space="preserve">Изменения в отдельные законодательные акты РФ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7" w:history="1">
        <w:r w:rsidRPr="00792DF7">
          <w:rPr>
            <w:rFonts w:ascii="Times New Roman" w:eastAsia="Times New Roman" w:hAnsi="Times New Roman" w:cs="Times New Roman"/>
            <w:spacing w:val="3"/>
            <w:sz w:val="24"/>
            <w:szCs w:val="24"/>
            <w:lang w:eastAsia="ru-RU"/>
          </w:rPr>
          <w:t xml:space="preserve">Изменения в отдельные законодательные акты РФ в связи с принятием ФЗ "Об основах социального обслуживания граждан в РФ"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8" w:history="1">
        <w:r w:rsidRPr="00792DF7">
          <w:rPr>
            <w:rFonts w:ascii="Times New Roman" w:eastAsia="Times New Roman" w:hAnsi="Times New Roman" w:cs="Times New Roman"/>
            <w:spacing w:val="3"/>
            <w:sz w:val="24"/>
            <w:szCs w:val="24"/>
            <w:lang w:eastAsia="ru-RU"/>
          </w:rPr>
          <w:t xml:space="preserve">Закон о принципе "одного окна" для пользователей </w:t>
        </w:r>
        <w:proofErr w:type="spellStart"/>
        <w:r w:rsidRPr="00792DF7">
          <w:rPr>
            <w:rFonts w:ascii="Times New Roman" w:eastAsia="Times New Roman" w:hAnsi="Times New Roman" w:cs="Times New Roman"/>
            <w:spacing w:val="3"/>
            <w:sz w:val="24"/>
            <w:szCs w:val="24"/>
            <w:lang w:eastAsia="ru-RU"/>
          </w:rPr>
          <w:t>госуслуг</w:t>
        </w:r>
        <w:proofErr w:type="spellEnd"/>
        <w:r w:rsidRPr="00792DF7">
          <w:rPr>
            <w:rFonts w:ascii="Times New Roman" w:eastAsia="Times New Roman" w:hAnsi="Times New Roman" w:cs="Times New Roman"/>
            <w:spacing w:val="3"/>
            <w:sz w:val="24"/>
            <w:szCs w:val="24"/>
            <w:lang w:eastAsia="ru-RU"/>
          </w:rPr>
          <w:t xml:space="preserve">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9" w:history="1">
        <w:r w:rsidRPr="00792DF7">
          <w:rPr>
            <w:rFonts w:ascii="Times New Roman" w:eastAsia="Times New Roman" w:hAnsi="Times New Roman" w:cs="Times New Roman"/>
            <w:spacing w:val="3"/>
            <w:sz w:val="24"/>
            <w:szCs w:val="24"/>
            <w:lang w:eastAsia="ru-RU"/>
          </w:rPr>
          <w:t xml:space="preserve">Изменения в Закон "О государственной социальной помощи""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0" w:history="1">
        <w:r w:rsidRPr="00792DF7">
          <w:rPr>
            <w:rFonts w:ascii="Times New Roman" w:eastAsia="Times New Roman" w:hAnsi="Times New Roman" w:cs="Times New Roman"/>
            <w:spacing w:val="3"/>
            <w:sz w:val="24"/>
            <w:szCs w:val="24"/>
            <w:lang w:eastAsia="ru-RU"/>
          </w:rPr>
          <w:t xml:space="preserve">Поправки в Федеральный закон "О государственной социальной помощи"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1" w:history="1">
        <w:r w:rsidRPr="00792DF7">
          <w:rPr>
            <w:rFonts w:ascii="Times New Roman" w:eastAsia="Times New Roman" w:hAnsi="Times New Roman" w:cs="Times New Roman"/>
            <w:spacing w:val="3"/>
            <w:sz w:val="24"/>
            <w:szCs w:val="24"/>
            <w:lang w:eastAsia="ru-RU"/>
          </w:rPr>
          <w:t xml:space="preserve">Изменения в отдельные законодательные акты РФ и признание утратившими силу отдельных законодательных актов РФ в связи с принятием закона о страховых взносах в Пенсионный фонд, ФСРФ, ФФОМС и территориальные фонды обязательного медицинского страхования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2" w:history="1">
        <w:r w:rsidRPr="00792DF7">
          <w:rPr>
            <w:rFonts w:ascii="Times New Roman" w:eastAsia="Times New Roman" w:hAnsi="Times New Roman" w:cs="Times New Roman"/>
            <w:spacing w:val="3"/>
            <w:sz w:val="24"/>
            <w:szCs w:val="24"/>
            <w:lang w:eastAsia="ru-RU"/>
          </w:rPr>
          <w:t xml:space="preserve">Изменения в законодательные акты в целях повышения уровня </w:t>
        </w:r>
        <w:proofErr w:type="spellStart"/>
        <w:r w:rsidRPr="00792DF7">
          <w:rPr>
            <w:rFonts w:ascii="Times New Roman" w:eastAsia="Times New Roman" w:hAnsi="Times New Roman" w:cs="Times New Roman"/>
            <w:spacing w:val="3"/>
            <w:sz w:val="24"/>
            <w:szCs w:val="24"/>
            <w:lang w:eastAsia="ru-RU"/>
          </w:rPr>
          <w:t>матобеспечения</w:t>
        </w:r>
        <w:proofErr w:type="spellEnd"/>
        <w:r w:rsidRPr="00792DF7">
          <w:rPr>
            <w:rFonts w:ascii="Times New Roman" w:eastAsia="Times New Roman" w:hAnsi="Times New Roman" w:cs="Times New Roman"/>
            <w:spacing w:val="3"/>
            <w:sz w:val="24"/>
            <w:szCs w:val="24"/>
            <w:lang w:eastAsia="ru-RU"/>
          </w:rPr>
          <w:t xml:space="preserve"> отдельных категорий граждан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3" w:history="1">
        <w:r w:rsidRPr="00792DF7">
          <w:rPr>
            <w:rFonts w:ascii="Times New Roman" w:eastAsia="Times New Roman" w:hAnsi="Times New Roman" w:cs="Times New Roman"/>
            <w:spacing w:val="3"/>
            <w:sz w:val="24"/>
            <w:szCs w:val="24"/>
            <w:lang w:eastAsia="ru-RU"/>
          </w:rPr>
          <w:t xml:space="preserve">Закон о повышении пенсий и пособий с 1 января 2009 года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4" w:history="1">
        <w:r w:rsidRPr="00792DF7">
          <w:rPr>
            <w:rFonts w:ascii="Times New Roman" w:eastAsia="Times New Roman" w:hAnsi="Times New Roman" w:cs="Times New Roman"/>
            <w:spacing w:val="3"/>
            <w:sz w:val="24"/>
            <w:szCs w:val="24"/>
            <w:lang w:eastAsia="ru-RU"/>
          </w:rPr>
          <w:t xml:space="preserve">Изменения в отдельные законодательные акты в целях повышения размеров отдельных видов социальных выплат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5" w:history="1">
        <w:r w:rsidRPr="00792DF7">
          <w:rPr>
            <w:rFonts w:ascii="Times New Roman" w:eastAsia="Times New Roman" w:hAnsi="Times New Roman" w:cs="Times New Roman"/>
            <w:spacing w:val="3"/>
            <w:sz w:val="24"/>
            <w:szCs w:val="24"/>
            <w:lang w:eastAsia="ru-RU"/>
          </w:rPr>
          <w:t xml:space="preserve">Изменения в законах в связи с совершенствованием разграничения полномочий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6" w:history="1">
        <w:r w:rsidRPr="00792DF7">
          <w:rPr>
            <w:rFonts w:ascii="Times New Roman" w:eastAsia="Times New Roman" w:hAnsi="Times New Roman" w:cs="Times New Roman"/>
            <w:spacing w:val="3"/>
            <w:sz w:val="24"/>
            <w:szCs w:val="24"/>
            <w:lang w:eastAsia="ru-RU"/>
          </w:rPr>
          <w:t xml:space="preserve">Изменения в законе "О государственной социальной помощи"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hyperlink r:id="rId17" w:history="1">
        <w:r w:rsidRPr="00792DF7">
          <w:rPr>
            <w:rFonts w:ascii="Times New Roman" w:eastAsia="Times New Roman" w:hAnsi="Times New Roman" w:cs="Times New Roman"/>
            <w:spacing w:val="3"/>
            <w:sz w:val="24"/>
            <w:szCs w:val="24"/>
            <w:lang w:eastAsia="ru-RU"/>
          </w:rPr>
          <w:t xml:space="preserve">Закон о монетизации льгот </w:t>
        </w:r>
      </w:hyperlink>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792DF7">
        <w:rPr>
          <w:rFonts w:ascii="Times New Roman" w:eastAsia="Times New Roman" w:hAnsi="Times New Roman" w:cs="Times New Roman"/>
          <w:b/>
          <w:bCs/>
          <w:spacing w:val="3"/>
          <w:sz w:val="24"/>
          <w:szCs w:val="24"/>
          <w:lang w:eastAsia="ru-RU"/>
        </w:rPr>
        <w:t>Принят Государственной Думой 25 июня 1999 года</w:t>
      </w:r>
      <w:r w:rsidRPr="00792DF7">
        <w:rPr>
          <w:rFonts w:ascii="Times New Roman" w:eastAsia="Times New Roman" w:hAnsi="Times New Roman" w:cs="Times New Roman"/>
          <w:b/>
          <w:bCs/>
          <w:spacing w:val="3"/>
          <w:sz w:val="24"/>
          <w:szCs w:val="24"/>
          <w:lang w:eastAsia="ru-RU"/>
        </w:rPr>
        <w:br/>
        <w:t>Одобрен Советом Федерации 2 июля 1999 года</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Настоящий Федеральный закон устанавливает правовые и организационные основы оказания государственной социальной помощи малоимущим семьям или малоимущим одиноко проживающим гражданам.</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Предметом регулирования настоящего Федерального закона не являются отношения, связанные с предоставлением гражданам льгот и социальных гарантий, установленных законодательством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 Основные понятия</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Для целей настоящего Федерального закона используются следующие основные понятия:</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государственная социальная помощь - предоставление малоимущим семьям или малоимущим одиноко проживающим гражданам за счет средств соответствующих бюджетов бюджетной системы Российской Федерации социальных пособий, субсидий, компенсаций, жизненно необходимых товаров;</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 xml:space="preserve">социальное пособие - безвозмездное предоставление гражданам определенной денежной </w:t>
      </w:r>
      <w:r w:rsidRPr="00792DF7">
        <w:rPr>
          <w:rFonts w:ascii="Times New Roman" w:eastAsia="Times New Roman" w:hAnsi="Times New Roman" w:cs="Times New Roman"/>
          <w:spacing w:val="3"/>
          <w:sz w:val="24"/>
          <w:szCs w:val="24"/>
          <w:lang w:eastAsia="ru-RU"/>
        </w:rPr>
        <w:lastRenderedPageBreak/>
        <w:t>суммы за счет средств соответствующих бюджетов бюджетной системы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субсидия - имеющая целевое назначение оплата предоставляемых гражданам материальных благ или оказываемых услуг;</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компенсация - возмещение гражданам произведенных ими расходов, установленных законодательством.</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2. Законодательство о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Законодательство о государственной социальной помощи состоит из Федерального закона "О прожиточном минимуме в Российской Федерации", Федерального закона "О финансовых основах местного самоуправления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3. Цели оказания государственной социальной помощи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Государственная социальная помощь оказывается в целях:</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адресного и рационального использования бюджетных средств.</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4. Полномочия Российской Федерации в области оказания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К ведению Российской Федерации в области оказания государственной социальной помощи относятся:</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разработка и реализация федеральных целевых программ оказания гражданам государственной социальной помощи на территории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формирование федерального бюджета в части расходов на оказание государственной социальной помощи;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установление видов государственной социальной помощи, оказание которых обязательно на территории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5. Источники оказания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lastRenderedPageBreak/>
        <w:br/>
        <w:t>Источниками оказания государственной социальной помощи являются средства федерального бюджета, средства бюджетов субъектов Российской Федерации и средства местных бюджетов.</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В случае недостаточности средств бюджетов субъектов Российской Федерации и средств местных бюджетов на оказание государственной социальной помощи такие средства выделяются субъектам Российской Федерации и органам местного самоуправления за счет средств бюджета вышестоящего уровня бюджетной системы Российской Федерации или дополнительных источников в порядке, установленном законодательством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6. Периоды оказания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 Государственная социальная помощь может оказываться единовременно или на период не менее трех месяцев.</w:t>
      </w:r>
    </w:p>
    <w:p w:rsidR="00792DF7" w:rsidRPr="00792DF7" w:rsidRDefault="00792DF7" w:rsidP="00792DF7">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7. Получатели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Получателями государственной социальной помощи могут быть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В случае, если в субъекте Российской Федерации не установлены величины прожиточных минимумов, используются величины прожиточных минимумов, установленных Правительством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8. Порядок назначения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1. Государственная социальная помощь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2. Государственная социальная помощь назначается на основании заявления гражданина в письменной форме от себя лично (для малоимущих одиноко проживающих граждан) или от имени своей семьи, заявления в письменной форме опекуна, попечителя, другого законного представителя гражданина в органы социальной защиты населения по месту жительства или месту пребывания, в котором заявителем указываются сведения о составе семьи, доходах и принадлежащем ему (его семье) имуществе на праве собственности.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lastRenderedPageBreak/>
        <w:t>Организации несут ответственность за достоверность сведений, содержащихся в выданных ими документах, в соответствии с законодательством.</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законом, а до его принятия - Правительством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9. Отказ в назначении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10. Основания для прекращения оказания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11. Размер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lastRenderedPageBreak/>
        <w:br/>
        <w:t>Размер государственной социальной помощи малоимущим семьям и малоимущим одиноко проживающим гражданам, среднедушевой доход которых ниже прожиточного минимума, установленного в соответствующем субъекте Российской Федерации, определяется законодательством субъектов Российской Федерации в пределах разницы между суммой величин прожиточных минимумов и общим доходом членов малоимущей семьи или малоимущего одиноко проживающего гражданина.</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12. Виды оказания государственной социальной помощи</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1. Оказание государственной социальной помощи осуществляется в следующих видах:</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денежные выплаты (социальные пособия, субсидии, компенсации и другие выплаты);</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натуральная помощь (топливо, продукты питания, одежда, обувь, медикаменты и другие виды натуральной помощи).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t>2. Органы местного самоуправления осуществляют оказание государственной социальной помощи в пределах передаваемых им органами государственной власти в этих целях полномочий вместе с материальными и финансовыми ресурсами для их осуществления.</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13. Приведение нормативных правовых актов в соответствие с настоящим Федеральным законом</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b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Статья 14. Вступление в силу настоящего Федерального закона</w:t>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b/>
          <w:bCs/>
          <w:spacing w:val="3"/>
          <w:sz w:val="24"/>
          <w:szCs w:val="24"/>
          <w:lang w:eastAsia="ru-RU"/>
        </w:rPr>
        <w:br/>
      </w:r>
      <w:r w:rsidRPr="00792DF7">
        <w:rPr>
          <w:rFonts w:ascii="Times New Roman" w:eastAsia="Times New Roman" w:hAnsi="Times New Roman" w:cs="Times New Roman"/>
          <w:spacing w:val="3"/>
          <w:sz w:val="24"/>
          <w:szCs w:val="24"/>
          <w:lang w:eastAsia="ru-RU"/>
        </w:rPr>
        <w:t>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законом "О прожиточном минимуме в Российской Федерации".</w:t>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spacing w:val="3"/>
          <w:sz w:val="24"/>
          <w:szCs w:val="24"/>
          <w:lang w:eastAsia="ru-RU"/>
        </w:rPr>
        <w:br/>
      </w:r>
      <w:r w:rsidRPr="00792DF7">
        <w:rPr>
          <w:rFonts w:ascii="Times New Roman" w:eastAsia="Times New Roman" w:hAnsi="Times New Roman" w:cs="Times New Roman"/>
          <w:b/>
          <w:bCs/>
          <w:spacing w:val="3"/>
          <w:sz w:val="24"/>
          <w:szCs w:val="24"/>
          <w:lang w:eastAsia="ru-RU"/>
        </w:rPr>
        <w:t>Президент</w:t>
      </w:r>
      <w:r w:rsidRPr="00792DF7">
        <w:rPr>
          <w:rFonts w:ascii="Times New Roman" w:eastAsia="Times New Roman" w:hAnsi="Times New Roman" w:cs="Times New Roman"/>
          <w:b/>
          <w:bCs/>
          <w:spacing w:val="3"/>
          <w:sz w:val="24"/>
          <w:szCs w:val="24"/>
          <w:lang w:eastAsia="ru-RU"/>
        </w:rPr>
        <w:br/>
        <w:t>Российской Федерации</w:t>
      </w:r>
      <w:r w:rsidRPr="00792DF7">
        <w:rPr>
          <w:rFonts w:ascii="Times New Roman" w:eastAsia="Times New Roman" w:hAnsi="Times New Roman" w:cs="Times New Roman"/>
          <w:b/>
          <w:bCs/>
          <w:spacing w:val="3"/>
          <w:sz w:val="24"/>
          <w:szCs w:val="24"/>
          <w:lang w:eastAsia="ru-RU"/>
        </w:rPr>
        <w:br/>
      </w:r>
      <w:proofErr w:type="spellStart"/>
      <w:r w:rsidRPr="00792DF7">
        <w:rPr>
          <w:rFonts w:ascii="Times New Roman" w:eastAsia="Times New Roman" w:hAnsi="Times New Roman" w:cs="Times New Roman"/>
          <w:b/>
          <w:bCs/>
          <w:spacing w:val="3"/>
          <w:sz w:val="24"/>
          <w:szCs w:val="24"/>
          <w:lang w:eastAsia="ru-RU"/>
        </w:rPr>
        <w:t>Б.Ельцин</w:t>
      </w:r>
      <w:proofErr w:type="spellEnd"/>
    </w:p>
    <w:bookmarkEnd w:id="0"/>
    <w:p w:rsidR="00B768E4" w:rsidRPr="00792DF7" w:rsidRDefault="00B768E4" w:rsidP="00792DF7">
      <w:pPr>
        <w:spacing w:after="0"/>
        <w:ind w:firstLine="851"/>
        <w:jc w:val="both"/>
        <w:rPr>
          <w:rFonts w:ascii="Times New Roman" w:hAnsi="Times New Roman" w:cs="Times New Roman"/>
          <w:sz w:val="24"/>
          <w:szCs w:val="24"/>
        </w:rPr>
      </w:pPr>
    </w:p>
    <w:sectPr w:rsidR="00B768E4" w:rsidRPr="00792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9E"/>
    <w:rsid w:val="00792DF7"/>
    <w:rsid w:val="00B768E4"/>
    <w:rsid w:val="00F5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8DF1D-F101-447D-8098-C59DBEC6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82497">
      <w:bodyDiv w:val="1"/>
      <w:marLeft w:val="0"/>
      <w:marRight w:val="0"/>
      <w:marTop w:val="0"/>
      <w:marBottom w:val="0"/>
      <w:divBdr>
        <w:top w:val="none" w:sz="0" w:space="0" w:color="auto"/>
        <w:left w:val="none" w:sz="0" w:space="0" w:color="auto"/>
        <w:bottom w:val="none" w:sz="0" w:space="0" w:color="auto"/>
        <w:right w:val="none" w:sz="0" w:space="0" w:color="auto"/>
      </w:divBdr>
      <w:divsChild>
        <w:div w:id="908728612">
          <w:marLeft w:val="0"/>
          <w:marRight w:val="0"/>
          <w:marTop w:val="900"/>
          <w:marBottom w:val="0"/>
          <w:divBdr>
            <w:top w:val="none" w:sz="0" w:space="0" w:color="auto"/>
            <w:left w:val="none" w:sz="0" w:space="0" w:color="auto"/>
            <w:bottom w:val="none" w:sz="0" w:space="0" w:color="auto"/>
            <w:right w:val="none" w:sz="0" w:space="0" w:color="auto"/>
          </w:divBdr>
          <w:divsChild>
            <w:div w:id="1377581885">
              <w:marLeft w:val="0"/>
              <w:marRight w:val="0"/>
              <w:marTop w:val="0"/>
              <w:marBottom w:val="0"/>
              <w:divBdr>
                <w:top w:val="none" w:sz="0" w:space="0" w:color="auto"/>
                <w:left w:val="none" w:sz="0" w:space="0" w:color="auto"/>
                <w:bottom w:val="none" w:sz="0" w:space="0" w:color="auto"/>
                <w:right w:val="none" w:sz="0" w:space="0" w:color="auto"/>
              </w:divBdr>
              <w:divsChild>
                <w:div w:id="534774206">
                  <w:marLeft w:val="0"/>
                  <w:marRight w:val="0"/>
                  <w:marTop w:val="0"/>
                  <w:marBottom w:val="0"/>
                  <w:divBdr>
                    <w:top w:val="none" w:sz="0" w:space="0" w:color="auto"/>
                    <w:left w:val="none" w:sz="0" w:space="0" w:color="auto"/>
                    <w:bottom w:val="none" w:sz="0" w:space="0" w:color="auto"/>
                    <w:right w:val="none" w:sz="0" w:space="0" w:color="auto"/>
                  </w:divBdr>
                  <w:divsChild>
                    <w:div w:id="1883901482">
                      <w:marLeft w:val="300"/>
                      <w:marRight w:val="300"/>
                      <w:marTop w:val="300"/>
                      <w:marBottom w:val="300"/>
                      <w:divBdr>
                        <w:top w:val="none" w:sz="0" w:space="0" w:color="auto"/>
                        <w:left w:val="none" w:sz="0" w:space="0" w:color="auto"/>
                        <w:bottom w:val="none" w:sz="0" w:space="0" w:color="auto"/>
                        <w:right w:val="none" w:sz="0" w:space="0" w:color="auto"/>
                      </w:divBdr>
                      <w:divsChild>
                        <w:div w:id="727726774">
                          <w:marLeft w:val="0"/>
                          <w:marRight w:val="0"/>
                          <w:marTop w:val="0"/>
                          <w:marBottom w:val="150"/>
                          <w:divBdr>
                            <w:top w:val="none" w:sz="0" w:space="0" w:color="auto"/>
                            <w:left w:val="none" w:sz="0" w:space="0" w:color="auto"/>
                            <w:bottom w:val="none" w:sz="0" w:space="0" w:color="auto"/>
                            <w:right w:val="none" w:sz="0" w:space="0" w:color="auto"/>
                          </w:divBdr>
                        </w:div>
                      </w:divsChild>
                    </w:div>
                    <w:div w:id="39207821">
                      <w:marLeft w:val="0"/>
                      <w:marRight w:val="0"/>
                      <w:marTop w:val="0"/>
                      <w:marBottom w:val="0"/>
                      <w:divBdr>
                        <w:top w:val="none" w:sz="0" w:space="0" w:color="auto"/>
                        <w:left w:val="none" w:sz="0" w:space="0" w:color="auto"/>
                        <w:bottom w:val="none" w:sz="0" w:space="0" w:color="auto"/>
                        <w:right w:val="none" w:sz="0" w:space="0" w:color="auto"/>
                      </w:divBdr>
                      <w:divsChild>
                        <w:div w:id="2139182775">
                          <w:marLeft w:val="0"/>
                          <w:marRight w:val="0"/>
                          <w:marTop w:val="0"/>
                          <w:marBottom w:val="0"/>
                          <w:divBdr>
                            <w:top w:val="none" w:sz="0" w:space="0" w:color="auto"/>
                            <w:left w:val="none" w:sz="0" w:space="0" w:color="auto"/>
                            <w:bottom w:val="none" w:sz="0" w:space="0" w:color="auto"/>
                            <w:right w:val="none" w:sz="0" w:space="0" w:color="auto"/>
                          </w:divBdr>
                          <w:divsChild>
                            <w:div w:id="538474980">
                              <w:marLeft w:val="0"/>
                              <w:marRight w:val="0"/>
                              <w:marTop w:val="0"/>
                              <w:marBottom w:val="0"/>
                              <w:divBdr>
                                <w:top w:val="none" w:sz="0" w:space="0" w:color="auto"/>
                                <w:left w:val="none" w:sz="0" w:space="0" w:color="auto"/>
                                <w:bottom w:val="none" w:sz="0" w:space="0" w:color="auto"/>
                                <w:right w:val="none" w:sz="0" w:space="0" w:color="auto"/>
                              </w:divBdr>
                              <w:divsChild>
                                <w:div w:id="862324737">
                                  <w:marLeft w:val="0"/>
                                  <w:marRight w:val="0"/>
                                  <w:marTop w:val="0"/>
                                  <w:marBottom w:val="0"/>
                                  <w:divBdr>
                                    <w:top w:val="none" w:sz="0" w:space="0" w:color="auto"/>
                                    <w:left w:val="none" w:sz="0" w:space="0" w:color="auto"/>
                                    <w:bottom w:val="none" w:sz="0" w:space="0" w:color="auto"/>
                                    <w:right w:val="none" w:sz="0" w:space="0" w:color="auto"/>
                                  </w:divBdr>
                                  <w:divsChild>
                                    <w:div w:id="2041391474">
                                      <w:marLeft w:val="0"/>
                                      <w:marRight w:val="0"/>
                                      <w:marTop w:val="0"/>
                                      <w:marBottom w:val="0"/>
                                      <w:divBdr>
                                        <w:top w:val="none" w:sz="0" w:space="0" w:color="auto"/>
                                        <w:left w:val="none" w:sz="0" w:space="0" w:color="auto"/>
                                        <w:bottom w:val="none" w:sz="0" w:space="0" w:color="auto"/>
                                        <w:right w:val="none" w:sz="0" w:space="0" w:color="auto"/>
                                      </w:divBdr>
                                    </w:div>
                                    <w:div w:id="3147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1481">
                              <w:marLeft w:val="0"/>
                              <w:marRight w:val="0"/>
                              <w:marTop w:val="0"/>
                              <w:marBottom w:val="0"/>
                              <w:divBdr>
                                <w:top w:val="none" w:sz="0" w:space="0" w:color="auto"/>
                                <w:left w:val="none" w:sz="0" w:space="0" w:color="auto"/>
                                <w:bottom w:val="none" w:sz="0" w:space="0" w:color="auto"/>
                                <w:right w:val="none" w:sz="0" w:space="0" w:color="auto"/>
                              </w:divBdr>
                              <w:divsChild>
                                <w:div w:id="98724040">
                                  <w:marLeft w:val="0"/>
                                  <w:marRight w:val="0"/>
                                  <w:marTop w:val="0"/>
                                  <w:marBottom w:val="300"/>
                                  <w:divBdr>
                                    <w:top w:val="none" w:sz="0" w:space="0" w:color="auto"/>
                                    <w:left w:val="none" w:sz="0" w:space="0" w:color="auto"/>
                                    <w:bottom w:val="none" w:sz="0" w:space="0" w:color="auto"/>
                                    <w:right w:val="none" w:sz="0" w:space="0" w:color="auto"/>
                                  </w:divBdr>
                                  <w:divsChild>
                                    <w:div w:id="1736396012">
                                      <w:marLeft w:val="0"/>
                                      <w:marRight w:val="0"/>
                                      <w:marTop w:val="0"/>
                                      <w:marBottom w:val="0"/>
                                      <w:divBdr>
                                        <w:top w:val="none" w:sz="0" w:space="0" w:color="auto"/>
                                        <w:left w:val="none" w:sz="0" w:space="0" w:color="auto"/>
                                        <w:bottom w:val="none" w:sz="0" w:space="0" w:color="auto"/>
                                        <w:right w:val="none" w:sz="0" w:space="0" w:color="auto"/>
                                      </w:divBdr>
                                      <w:divsChild>
                                        <w:div w:id="502357415">
                                          <w:marLeft w:val="0"/>
                                          <w:marRight w:val="0"/>
                                          <w:marTop w:val="0"/>
                                          <w:marBottom w:val="0"/>
                                          <w:divBdr>
                                            <w:top w:val="none" w:sz="0" w:space="0" w:color="auto"/>
                                            <w:left w:val="none" w:sz="0" w:space="0" w:color="auto"/>
                                            <w:bottom w:val="none" w:sz="0" w:space="0" w:color="auto"/>
                                            <w:right w:val="none" w:sz="0" w:space="0" w:color="auto"/>
                                          </w:divBdr>
                                          <w:divsChild>
                                            <w:div w:id="1066685347">
                                              <w:marLeft w:val="0"/>
                                              <w:marRight w:val="0"/>
                                              <w:marTop w:val="0"/>
                                              <w:marBottom w:val="150"/>
                                              <w:divBdr>
                                                <w:top w:val="none" w:sz="0" w:space="0" w:color="auto"/>
                                                <w:left w:val="none" w:sz="0" w:space="0" w:color="auto"/>
                                                <w:bottom w:val="single" w:sz="6" w:space="8" w:color="DEDEDE"/>
                                                <w:right w:val="none" w:sz="0" w:space="0" w:color="auto"/>
                                              </w:divBdr>
                                            </w:div>
                                            <w:div w:id="921180431">
                                              <w:marLeft w:val="0"/>
                                              <w:marRight w:val="0"/>
                                              <w:marTop w:val="0"/>
                                              <w:marBottom w:val="150"/>
                                              <w:divBdr>
                                                <w:top w:val="none" w:sz="0" w:space="0" w:color="auto"/>
                                                <w:left w:val="none" w:sz="0" w:space="0" w:color="auto"/>
                                                <w:bottom w:val="single" w:sz="6" w:space="8" w:color="DEDEDE"/>
                                                <w:right w:val="none" w:sz="0" w:space="0" w:color="auto"/>
                                              </w:divBdr>
                                            </w:div>
                                            <w:div w:id="1995178865">
                                              <w:marLeft w:val="0"/>
                                              <w:marRight w:val="0"/>
                                              <w:marTop w:val="0"/>
                                              <w:marBottom w:val="150"/>
                                              <w:divBdr>
                                                <w:top w:val="none" w:sz="0" w:space="0" w:color="auto"/>
                                                <w:left w:val="none" w:sz="0" w:space="0" w:color="auto"/>
                                                <w:bottom w:val="single" w:sz="6" w:space="8" w:color="DEDEDE"/>
                                                <w:right w:val="none" w:sz="0" w:space="0" w:color="auto"/>
                                              </w:divBdr>
                                            </w:div>
                                            <w:div w:id="450830570">
                                              <w:marLeft w:val="0"/>
                                              <w:marRight w:val="0"/>
                                              <w:marTop w:val="0"/>
                                              <w:marBottom w:val="150"/>
                                              <w:divBdr>
                                                <w:top w:val="none" w:sz="0" w:space="0" w:color="auto"/>
                                                <w:left w:val="none" w:sz="0" w:space="0" w:color="auto"/>
                                                <w:bottom w:val="single" w:sz="6" w:space="8" w:color="DEDEDE"/>
                                                <w:right w:val="none" w:sz="0" w:space="0" w:color="auto"/>
                                              </w:divBdr>
                                            </w:div>
                                            <w:div w:id="1267927489">
                                              <w:marLeft w:val="0"/>
                                              <w:marRight w:val="0"/>
                                              <w:marTop w:val="0"/>
                                              <w:marBottom w:val="150"/>
                                              <w:divBdr>
                                                <w:top w:val="none" w:sz="0" w:space="0" w:color="auto"/>
                                                <w:left w:val="none" w:sz="0" w:space="0" w:color="auto"/>
                                                <w:bottom w:val="single" w:sz="6" w:space="8" w:color="DEDEDE"/>
                                                <w:right w:val="none" w:sz="0" w:space="0" w:color="auto"/>
                                              </w:divBdr>
                                            </w:div>
                                            <w:div w:id="1163937416">
                                              <w:marLeft w:val="0"/>
                                              <w:marRight w:val="0"/>
                                              <w:marTop w:val="0"/>
                                              <w:marBottom w:val="150"/>
                                              <w:divBdr>
                                                <w:top w:val="none" w:sz="0" w:space="0" w:color="auto"/>
                                                <w:left w:val="none" w:sz="0" w:space="0" w:color="auto"/>
                                                <w:bottom w:val="single" w:sz="6" w:space="8" w:color="DEDEDE"/>
                                                <w:right w:val="none" w:sz="0" w:space="0" w:color="auto"/>
                                              </w:divBdr>
                                            </w:div>
                                            <w:div w:id="1554999666">
                                              <w:marLeft w:val="0"/>
                                              <w:marRight w:val="0"/>
                                              <w:marTop w:val="0"/>
                                              <w:marBottom w:val="150"/>
                                              <w:divBdr>
                                                <w:top w:val="none" w:sz="0" w:space="0" w:color="auto"/>
                                                <w:left w:val="none" w:sz="0" w:space="0" w:color="auto"/>
                                                <w:bottom w:val="single" w:sz="6" w:space="8" w:color="DEDEDE"/>
                                                <w:right w:val="none" w:sz="0" w:space="0" w:color="auto"/>
                                              </w:divBdr>
                                            </w:div>
                                            <w:div w:id="1521235005">
                                              <w:marLeft w:val="0"/>
                                              <w:marRight w:val="0"/>
                                              <w:marTop w:val="0"/>
                                              <w:marBottom w:val="150"/>
                                              <w:divBdr>
                                                <w:top w:val="none" w:sz="0" w:space="0" w:color="auto"/>
                                                <w:left w:val="none" w:sz="0" w:space="0" w:color="auto"/>
                                                <w:bottom w:val="single" w:sz="6" w:space="8" w:color="DEDEDE"/>
                                                <w:right w:val="none" w:sz="0" w:space="0" w:color="auto"/>
                                              </w:divBdr>
                                            </w:div>
                                            <w:div w:id="358900143">
                                              <w:marLeft w:val="0"/>
                                              <w:marRight w:val="0"/>
                                              <w:marTop w:val="0"/>
                                              <w:marBottom w:val="150"/>
                                              <w:divBdr>
                                                <w:top w:val="none" w:sz="0" w:space="0" w:color="auto"/>
                                                <w:left w:val="none" w:sz="0" w:space="0" w:color="auto"/>
                                                <w:bottom w:val="single" w:sz="6" w:space="8" w:color="DEDEDE"/>
                                                <w:right w:val="none" w:sz="0" w:space="0" w:color="auto"/>
                                              </w:divBdr>
                                            </w:div>
                                            <w:div w:id="505443090">
                                              <w:marLeft w:val="0"/>
                                              <w:marRight w:val="0"/>
                                              <w:marTop w:val="0"/>
                                              <w:marBottom w:val="150"/>
                                              <w:divBdr>
                                                <w:top w:val="none" w:sz="0" w:space="0" w:color="auto"/>
                                                <w:left w:val="none" w:sz="0" w:space="0" w:color="auto"/>
                                                <w:bottom w:val="single" w:sz="6" w:space="8" w:color="DEDEDE"/>
                                                <w:right w:val="none" w:sz="0" w:space="0" w:color="auto"/>
                                              </w:divBdr>
                                            </w:div>
                                            <w:div w:id="635330596">
                                              <w:marLeft w:val="0"/>
                                              <w:marRight w:val="0"/>
                                              <w:marTop w:val="0"/>
                                              <w:marBottom w:val="150"/>
                                              <w:divBdr>
                                                <w:top w:val="none" w:sz="0" w:space="0" w:color="auto"/>
                                                <w:left w:val="none" w:sz="0" w:space="0" w:color="auto"/>
                                                <w:bottom w:val="single" w:sz="6" w:space="8" w:color="DEDEDE"/>
                                                <w:right w:val="none" w:sz="0" w:space="0" w:color="auto"/>
                                              </w:divBdr>
                                            </w:div>
                                            <w:div w:id="1832286296">
                                              <w:marLeft w:val="0"/>
                                              <w:marRight w:val="0"/>
                                              <w:marTop w:val="0"/>
                                              <w:marBottom w:val="150"/>
                                              <w:divBdr>
                                                <w:top w:val="none" w:sz="0" w:space="0" w:color="auto"/>
                                                <w:left w:val="none" w:sz="0" w:space="0" w:color="auto"/>
                                                <w:bottom w:val="single" w:sz="6" w:space="8" w:color="DEDEDE"/>
                                                <w:right w:val="none" w:sz="0" w:space="0" w:color="auto"/>
                                              </w:divBdr>
                                            </w:div>
                                            <w:div w:id="73360552">
                                              <w:marLeft w:val="0"/>
                                              <w:marRight w:val="0"/>
                                              <w:marTop w:val="0"/>
                                              <w:marBottom w:val="150"/>
                                              <w:divBdr>
                                                <w:top w:val="none" w:sz="0" w:space="0" w:color="auto"/>
                                                <w:left w:val="none" w:sz="0" w:space="0" w:color="auto"/>
                                                <w:bottom w:val="single" w:sz="6" w:space="8" w:color="DEDEDE"/>
                                                <w:right w:val="none" w:sz="0" w:space="0" w:color="auto"/>
                                              </w:divBdr>
                                            </w:div>
                                            <w:div w:id="590898754">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 w:id="1451588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1/07/02/uslugi-site-dok.html" TargetMode="External"/><Relationship Id="rId13" Type="http://schemas.openxmlformats.org/officeDocument/2006/relationships/hyperlink" Target="https://rg.ru/2008/12/26/pensii-dok.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g.ru/2015/11/30/soczashita-dok.html" TargetMode="External"/><Relationship Id="rId12" Type="http://schemas.openxmlformats.org/officeDocument/2006/relationships/hyperlink" Target="https://rg.ru/2009/05/05/uroven-izmenenie-dok.html" TargetMode="External"/><Relationship Id="rId17" Type="http://schemas.openxmlformats.org/officeDocument/2006/relationships/hyperlink" Target="https://rg.ru/2004/08/31/samoupravleniye-dok.html" TargetMode="External"/><Relationship Id="rId2" Type="http://schemas.openxmlformats.org/officeDocument/2006/relationships/settings" Target="settings.xml"/><Relationship Id="rId16" Type="http://schemas.openxmlformats.org/officeDocument/2006/relationships/hyperlink" Target="https://rg.ru/2006/11/29/socpomosh-dok.html" TargetMode="External"/><Relationship Id="rId1" Type="http://schemas.openxmlformats.org/officeDocument/2006/relationships/styles" Target="styles.xml"/><Relationship Id="rId6" Type="http://schemas.openxmlformats.org/officeDocument/2006/relationships/hyperlink" Target="https://rg.ru/2015/12/31/kriterii-dok.html" TargetMode="External"/><Relationship Id="rId11" Type="http://schemas.openxmlformats.org/officeDocument/2006/relationships/hyperlink" Target="https://rg.ru/2009/07/29/pens-dok.html" TargetMode="External"/><Relationship Id="rId5" Type="http://schemas.openxmlformats.org/officeDocument/2006/relationships/hyperlink" Target="https://rg.ru/2016/12/23/pomosh-dok.html" TargetMode="External"/><Relationship Id="rId15" Type="http://schemas.openxmlformats.org/officeDocument/2006/relationships/hyperlink" Target="https://rg.ru/2007/10/24/polnomochiya-doc.html" TargetMode="External"/><Relationship Id="rId10" Type="http://schemas.openxmlformats.org/officeDocument/2006/relationships/hyperlink" Target="https://rg.ru/2009/12/28/sotspomosch-dok.html" TargetMode="External"/><Relationship Id="rId19" Type="http://schemas.openxmlformats.org/officeDocument/2006/relationships/theme" Target="theme/theme1.xml"/><Relationship Id="rId4" Type="http://schemas.openxmlformats.org/officeDocument/2006/relationships/hyperlink" Target="https://rg.ru/2016/12/23/socpomosh-dok.html" TargetMode="External"/><Relationship Id="rId9" Type="http://schemas.openxmlformats.org/officeDocument/2006/relationships/hyperlink" Target="https://rg.ru/2010/12/13/lgoty-dok.html" TargetMode="External"/><Relationship Id="rId14" Type="http://schemas.openxmlformats.org/officeDocument/2006/relationships/hyperlink" Target="https://rg.ru/2008/03/04/soc-vyplaty-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1866</Words>
  <Characters>10638</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2017-02-02T11:19:00Z</dcterms:created>
  <dcterms:modified xsi:type="dcterms:W3CDTF">2017-02-02T11:20:00Z</dcterms:modified>
</cp:coreProperties>
</file>