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15" w:rsidRPr="00FC3868" w:rsidRDefault="00FC3868" w:rsidP="00FC3868">
      <w:pPr>
        <w:spacing w:before="24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C3868">
        <w:rPr>
          <w:rFonts w:ascii="Times New Roman" w:hAnsi="Times New Roman" w:cs="Times New Roman"/>
          <w:b/>
          <w:bCs/>
          <w:sz w:val="28"/>
          <w:szCs w:val="28"/>
        </w:rPr>
        <w:t>Саламанкская</w:t>
      </w:r>
      <w:proofErr w:type="spellEnd"/>
      <w:r w:rsidRPr="00FC3868">
        <w:rPr>
          <w:rFonts w:ascii="Times New Roman" w:hAnsi="Times New Roman" w:cs="Times New Roman"/>
          <w:b/>
          <w:bCs/>
          <w:sz w:val="28"/>
          <w:szCs w:val="28"/>
        </w:rPr>
        <w:t xml:space="preserve"> декларация о принципах, политике и практической деятельности в сфере образования лиц с особыми потребностями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Всемирная конференция по образованию лиц с особыми потребностями: доступность и качество</w:t>
      </w:r>
      <w:r w:rsidRPr="00FC3868">
        <w:rPr>
          <w:rFonts w:ascii="Times New Roman" w:eastAsia="Times New Roman" w:hAnsi="Times New Roman" w:cs="Times New Roman"/>
          <w:i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Саламанка, Испания, 7-10 июня 1994 г. </w:t>
      </w:r>
      <w:proofErr w:type="spellStart"/>
      <w:r w:rsidRPr="00FC38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Саламанская</w:t>
      </w:r>
      <w:proofErr w:type="spellEnd"/>
      <w:r w:rsidRPr="00FC38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декларация о принципах, политике и практической деятельности в сфере образования лиц с особыми потребностями</w:t>
      </w:r>
      <w:r w:rsidRPr="00FC3868">
        <w:rPr>
          <w:rFonts w:ascii="Times New Roman" w:eastAsia="Times New Roman" w:hAnsi="Times New Roman" w:cs="Times New Roman"/>
          <w:i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Предисловие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трехсот участников, представляющих 92 </w:t>
      </w:r>
      <w:proofErr w:type="spellStart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правителъства</w:t>
      </w:r>
      <w:proofErr w:type="spellEnd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25 международных организаций, собрались в Саламанке, Испания, с 1 по 10 июня 1994 г. в целях содействия достижению целей образования для всех и рассмотрения тех изменений, которые необходимо осуществить в области основных направлений политики, требуемых для поощрения подхода, заключающегося в инклюзивном образовании, а именно: обеспечения того, чтобы школы могли быть открытыми для всех детей, особенно детей с особыми образовательными потребностями. В работе Конференции, организованной правительством Испании в сотрудничестве с ЮНЕСКО, приняли участие высокопоставленные должностные лица, занимающиеся вопросами образования, администраторы, руководители и специалисты, а также представители Организ</w:t>
      </w:r>
      <w:bookmarkStart w:id="0" w:name="_GoBack"/>
      <w:bookmarkEnd w:id="0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Объединенных Наций и специализированных учреждений, других международных правительственных организаций, неправительственных организаций и учреждений-доноров. Конференция приняла </w:t>
      </w:r>
      <w:proofErr w:type="spellStart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Саламанкскую</w:t>
      </w:r>
      <w:proofErr w:type="spellEnd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декларацию о принципах, политике и практической деятельности в сфере образования лиц с особыми потребностями и Рамки действий. Эти документы базируются на принципе включения путем признания необходимости действовать в направлении создания "Школ для всех", - учреждений, которые объединяют всех, учитывают различия, содействуют процессу обучения и соответствуют индивидуальным потребностям. Эти Школы обеспечивают важный вклад в обеспечение целей образования для всех и повышение эффективности школ с точки зрения преподавания.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добиться успеха, если рассматривать изолированно образование для лиц с особыми потребностями, поскольку этот вопрос в равной степени актуален как в странах Севера, так и в странах Юга. Это образование должно быть составной частью педагогической стратегии и, несомненно, новой социальной и экономической политики. Для этого необходимо провести кардинальную реформу общеобразовательных учебных заведений.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 документы отражают выработанный всеми странами мира консенсус, касающийся будущих направлений развития образования для лиц с особыми потребностями. ЮНЕСКО гордится тем, что она приняла участие в работе этой Конференции, и разделяет важные выводы, которые были сделаны на ней. Всем заинтересованным лицам и организациям теперь необходимо принять этот вызов и действовать таким образом, чтобы образование для всех в действительности было ДЛЯ ВСЕХ, особенно наиболее уязвимых и наиболее нуждающихся в нем. Будущее не предопределено, однако оно зависит от наших ценностей, воззрений и действий. Успех нашей будущей деятельности будет зависеть не только от того, что мы делаем, но и от того, чего нам удастся достигнуть.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выражаю надежду, что все те, кто ознакомится с этим документом, будут способствовать претворению в жизнь рекомендаций </w:t>
      </w:r>
      <w:proofErr w:type="spellStart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Саламанкской</w:t>
      </w:r>
      <w:proofErr w:type="spellEnd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конференции в своих соответствующих областях деятельности.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Федерико Майор</w:t>
      </w:r>
    </w:p>
    <w:p w:rsidR="00FC3868" w:rsidRPr="00FC3868" w:rsidRDefault="00FC3868" w:rsidP="00FC3868">
      <w:pPr>
        <w:shd w:val="clear" w:color="auto" w:fill="FFFFFF"/>
        <w:spacing w:before="240" w:after="100" w:afterAutospacing="1" w:line="240" w:lineRule="auto"/>
        <w:ind w:firstLine="851"/>
        <w:jc w:val="both"/>
        <w:outlineLvl w:val="5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Декларация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заявляя о праве на образование каждого человека, в том виде, в котором оно зафиксировано во Всеобщей декларации прав человека 1948 г., и вновь подтверждая обязательство всемирного сообщества на Всемирной конференции по образованию для всех 1990 года обеспечить это право для всех несмотря на индивидуальные различия,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напоминая о нескольких декларациях Организации Объединенных Наций, в результате которых в 1993 году были приняты Стандартные правила Организации Объединенных Наций обеспечения равных возможностей для инвалидов, в которых к государствам обращается призыв обеспечить положение, при котором образование инвалидов являлось бы неотъемлемой частью системы образования,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отмечая с удовлетворением более активное участие правительств, групп сторонников, общинных и родительских групп, а также в особенности организаций лиц с физическими и умственными недостатками, стремящихся улучшить доступ к образованию для большинства по-прежнему неохваченных лиц с особыми образовательными потребностями; и признавая в качестве свидетельства такой приверженности активное участие высокопоставленных представителей многочисленных правительств, специализированных учреждений и межправительственных организаций в этой Всемирной конференции,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Мы, делегаты Всемирной конференции по образованию лиц с особыми потребностями, представляющие 92 правительства и 25 международных организаций, собравшиеся здесь в Саламанке, Испания, с 7 по </w:t>
      </w: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 июня 1994 года, настоящим подтверждаем нашу приверженность образованию для всех, признаем необходимость и безотлагательность обеспечения образования для детей, молодежи и взрослых с особыми образовательными потребностями в рамках обычной системы образования и таким образом одобряем Рамки действий по образованию лиц с особыми потребностями, которыми правительства и организации могут руководствоваться в духе их положений и рекомендаций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Мы считаем и торжественно заявляем о том, что: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имеет основное право на образование и должен иметь возможность получать и поддерживать приемлемый уровень знаний,</w:t>
      </w:r>
    </w:p>
    <w:p w:rsidR="00FC3868" w:rsidRPr="00FC3868" w:rsidRDefault="00FC3868" w:rsidP="00FC3868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имеет уникальные особенности, интересы, способности и учебные потребности,</w:t>
      </w:r>
    </w:p>
    <w:p w:rsidR="00FC3868" w:rsidRPr="00FC3868" w:rsidRDefault="00FC3868" w:rsidP="00FC3868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разрабатывать системы образования и выполнять образовательные программы таким образом, чтобы принимать во внимание широкое разнообразие этих особенностей и потребностей,</w:t>
      </w:r>
    </w:p>
    <w:p w:rsidR="00FC3868" w:rsidRPr="00FC3868" w:rsidRDefault="00FC3868" w:rsidP="00FC3868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особые потребности в области образования, должны иметь доступ к обучению в обычных школах, которые должны создать им условия на основе педагогических методов, ориентированных в первую очередь на детей с целью удовлетворения этих потребностей,</w:t>
      </w:r>
    </w:p>
    <w:p w:rsidR="00FC3868" w:rsidRPr="00FC3868" w:rsidRDefault="00FC3868" w:rsidP="00FC3868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обычные школы с такой инклюзивной ориентацией являются наиболее эффективным средством борьбы с дискриминационными воззрениями, создания благоприятной атмосферы в общинах, построения инклюзивного общества и обеспечения образования для всех; более того, они обеспечивают реальное образование для большинства детей и повышают эффективность и в конечном счете рентабельность системы образования.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Мы обращаемся ко всем правительствам и призываем их: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уделить с точки зрения политики и бюджетных ассигнований самый высокий приоритет совершенствованию их систем образования, что позволило бы им охватить всех детей, несмотря на индивидуальные различия или трудности,</w:t>
      </w:r>
    </w:p>
    <w:p w:rsidR="00FC3868" w:rsidRPr="00FC3868" w:rsidRDefault="00FC3868" w:rsidP="00FC386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в форме закона или политической декларации принцип инклюзивного образования, заключающийся в том, что все дети поступают в обычные школы, если только не имеется серьезных причин, заставляющих поступать иначе,</w:t>
      </w:r>
    </w:p>
    <w:p w:rsidR="00FC3868" w:rsidRPr="00FC3868" w:rsidRDefault="00FC3868" w:rsidP="00FC386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демонстрационные проекты и поощрять обмены со странами, имеющими опыт в области инклюзивных школ,</w:t>
      </w:r>
    </w:p>
    <w:p w:rsidR="00FC3868" w:rsidRPr="00FC3868" w:rsidRDefault="00FC3868" w:rsidP="00FC386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создать механизмы на основе децентрализации и широкого участия в области планирования, мониторинга и оценки предоставляемого образования для детей и взрослых с особыми образовательными потребностями,</w:t>
      </w:r>
    </w:p>
    <w:p w:rsidR="00FC3868" w:rsidRPr="00FC3868" w:rsidRDefault="00FC3868" w:rsidP="00FC386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и облегчать участие родителей, общим и организаций лиц с физическими и умственными недостатками в процессах планирования и принятия решений, касающихся удовлетворения специальных образовательных потребностей,</w:t>
      </w:r>
    </w:p>
    <w:p w:rsidR="00FC3868" w:rsidRPr="00FC3868" w:rsidRDefault="00FC3868" w:rsidP="00FC386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прилагать больше усилий к разработке стратегий, касающихся заблаговременного выявления таких потребностей и принятия конкретных мер, а также профессиональных аспектов инклюзивного образования,</w:t>
      </w:r>
    </w:p>
    <w:p w:rsidR="00FC3868" w:rsidRPr="00FC3868" w:rsidRDefault="00FC3868" w:rsidP="00FC386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обеспечить, чтобы на основе систематического обмена в рамках программ подготовки учителей, как </w:t>
      </w:r>
      <w:proofErr w:type="spellStart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дослужебной</w:t>
      </w:r>
      <w:proofErr w:type="spellEnd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подготовки, так и подготовки без отрыва от работы, предусматривалось обеспечение образования лиц с особыми потребностями в инклюзивных школах.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Мы призываем также международное сообщество, в частности: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правительства, имеющие международные программы сотрудничества и международные финансирующие учреждения, в особенности спонсоров Всемирной конференции по вопросам образования, науки и культуры (ЮНЕСКО), Детский фонд Организации Объединенных Наций (ЮНИСЕФ), Программу развития Организации Объединенных Наций (ПРООН) и Всемирный Банк: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одобрить подход, заключающийся в обучении в инклюзивных школах, а также оказать поддержку развитию образования лиц с особыми потребностями в качестве неотъемлемой части всех образовательных программ;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Объединенных Наций и ее специализированные учреждения, в частности Международное бюро труда (МБТ), Всемирную организацию здравоохранения (ВОЗ), ЮНЕСКО и ЮНИСЕФ: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их вклад в техническое сотрудничество, а также укрепить свое сотрудничество и создание сетей для оказания более эффективной поддержки более широкому и комплексному обеспечению образования для лиц с особыми потребностями;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неправительственные организации, занимающиеся вопросами программирования и оказания услуг на уровне стран: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укрепить их сотрудничество с официальными национальными органами и активизировать свое растущее участие в планировании, </w:t>
      </w: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выполнении и оценке инклюзивного обеспечения образования для лиц с особыми потребностями;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ЮНЕСКО, в качестве учреждения Организации Объединенных Наций, занимающегося вопросами образования: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обеспечить, чтобы образование лиц с особыми потребностями включалось во все виды обсуждения, связанные с образованием для всех на различных форумах,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мобилизовать поддержку организаций преподавателей в вопросах, связанных с укреплением образования учителей в том, что касается обеспечения образования для лиц с особыми потребностями,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академическое сообщество в плане укрепления научных исследований и создания сетей, а также создать региональные центры информации и документации; наряду с этим служить в качестве центра обмена информацией для таких мероприятий и для распространения конкретных результатов и опыта, полученных на уровне стран во исполнение этой Декларации,</w:t>
      </w:r>
    </w:p>
    <w:p w:rsidR="00FC3868" w:rsidRPr="00FC3868" w:rsidRDefault="00FC3868" w:rsidP="00FC3868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2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мобилизовать средства путем создания в рамках своего будущего Среднесрочного плана (1996-2002 гг.) расширенной программы для инклюзивных школ и программ оказания поддержки общинам, которые позволили бы приступить к осуществлению опытно-показательных проектов, демонстрирующих новые подходы к распространению, а также разрабатывать показатели, касающиеся потребностей в образовании для лиц с особыми потребностями и его обеспечения.</w:t>
      </w:r>
    </w:p>
    <w:p w:rsidR="00FC3868" w:rsidRPr="00FC3868" w:rsidRDefault="00FC3868" w:rsidP="00FC3868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 наконец, мы выражаем нашу глубокую признательность правительству Испании и ЮНЕСКО за организацию Конференции и мы призываем их приложить все усилия для того, чтобы обратить внимание всемирного сообщества на эту Декларацию и сопровождающие ее Рамки действий, в особенности на таких важных форумах, как Всемирная встреча на высшем уровне в интересах социального развития (Копенгаген, 1995 г.) и Всемирная конференция по положению женщин (Пекин, 1995 г.).</w:t>
      </w:r>
      <w:r w:rsidRPr="00FC3868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  <w:t>+</w:t>
      </w:r>
    </w:p>
    <w:p w:rsidR="00FC3868" w:rsidRPr="00FC3868" w:rsidRDefault="00FC3868" w:rsidP="00FC3868">
      <w:pPr>
        <w:shd w:val="clear" w:color="auto" w:fill="FFFFFF"/>
        <w:spacing w:before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Принята путем аккламации, в Саламанке, </w:t>
      </w:r>
      <w:proofErr w:type="gramStart"/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Испания,+</w:t>
      </w:r>
      <w:proofErr w:type="gramEnd"/>
    </w:p>
    <w:p w:rsidR="00FC3868" w:rsidRPr="00FC3868" w:rsidRDefault="00FC3868" w:rsidP="00FC3868">
      <w:pPr>
        <w:spacing w:before="2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июня 1994 г.  </w:t>
      </w:r>
    </w:p>
    <w:sectPr w:rsidR="00FC3868" w:rsidRPr="00FC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13B9"/>
    <w:multiLevelType w:val="multilevel"/>
    <w:tmpl w:val="CE52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F59B6"/>
    <w:multiLevelType w:val="multilevel"/>
    <w:tmpl w:val="EB26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7246C"/>
    <w:multiLevelType w:val="multilevel"/>
    <w:tmpl w:val="FFB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C3"/>
    <w:rsid w:val="00A96515"/>
    <w:rsid w:val="00F714C3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E220"/>
  <w15:chartTrackingRefBased/>
  <w15:docId w15:val="{2841428B-A7B9-4FC7-9BC2-8D3FF7E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88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2" w:color="CCD6D8"/>
                        <w:bottom w:val="single" w:sz="6" w:space="2" w:color="CCD6D8"/>
                        <w:right w:val="single" w:sz="6" w:space="2" w:color="CCD6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2017-02-02T08:17:00Z</dcterms:created>
  <dcterms:modified xsi:type="dcterms:W3CDTF">2017-02-02T08:18:00Z</dcterms:modified>
</cp:coreProperties>
</file>